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1142/2001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1574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11. septembra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zákona, ktorým sa mení a dopĺňa zákon Slovenskej národnej rady č. 318/1992 Zb. o dani z dedičstva, dani z darovania a dani z prevodu a prechodu nehnuteľností v znení neskorších predpisov (tlač 1025)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ind w:firstLine="705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 xml:space="preserve">návrhu skupiny poslancov Národnej rady Slovenskej republiky na vydanie zákona, ktorým sa mení a dopĺňa zákon Slovenskej národnej rady </w:t>
        <w:br/>
        <w:t>č. 318/1992 Zb. o dani z dedičstva, dani z darovania a dani z prevodu a prechodu nehnuteľností v znení neskorších predpisov (tlač 1025)</w:t>
      </w:r>
      <w:r>
        <w:rPr>
          <w:rFonts w:cs="Arial"/>
        </w:rPr>
        <w:t>, v prvom čí</w:t>
      </w:r>
      <w:r>
        <w:rPr>
          <w:rFonts w:cs="Arial"/>
        </w:rPr>
        <w:t>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3"/>
        <w:ind w:left="0" w:firstLine="1260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 dopĺňa zákon Slovenskej národnej rady č. 318/1992 Zb. o dani z dedičstva, dani z darovania a dani z prevodu a prechodu nehnuteľností v znení neskorších predpisov (tlač 1025)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1191" w:hanging="1191"/>
        <w:jc w:val="both"/>
        <w:rPr>
          <w:rFonts w:cs="Times New Roman"/>
        </w:rPr>
      </w:pPr>
      <w:r>
        <w:rPr>
          <w:rFonts w:cs="Times New Roman"/>
        </w:rPr>
        <w:tab/>
        <w:t>Ústavnoprávnemu výboru Národnej rady Slovenskej republiky</w:t>
      </w:r>
    </w:p>
    <w:p>
      <w:pPr>
        <w:pStyle w:val="BodyTextIndent2"/>
        <w:tabs>
          <w:tab w:val="clear" w:pos="1260"/>
        </w:tabs>
        <w:ind w:left="1191"/>
        <w:rPr>
          <w:rFonts w:cs="Times New Roman"/>
        </w:rPr>
      </w:pPr>
      <w:r>
        <w:rPr>
          <w:rFonts w:cs="Times New Roman"/>
        </w:rPr>
        <w:t xml:space="preserve">Výboru Národnej rady Slovenskej republiky pre financie, rozpočet a menu </w:t>
      </w:r>
    </w:p>
    <w:p>
      <w:pPr>
        <w:ind w:left="1191"/>
        <w:jc w:val="both"/>
        <w:rPr>
          <w:rFonts w:cs="Times New Roman"/>
        </w:rPr>
      </w:pPr>
      <w:r>
        <w:rPr>
          <w:rFonts w:cs="Times New Roman"/>
        </w:rPr>
        <w:t>Výboru Národnej rady Slovenskej republiky pre pôdohospodárstvo a</w:t>
      </w:r>
    </w:p>
    <w:p>
      <w:pPr>
        <w:keepNext w:val="0"/>
        <w:keepLines w:val="0"/>
        <w:ind w:left="1191"/>
        <w:jc w:val="both"/>
        <w:rPr>
          <w:rFonts w:cs="Arial"/>
        </w:rPr>
      </w:pPr>
      <w:r>
        <w:rPr>
          <w:rFonts w:cs="Times New Roman"/>
        </w:rPr>
        <w:t>Výboru Národnej rady Slovenskej republiky pre verejnú správu;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11. októbra 2001 a v gestorskom výbore do 16. októbra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 w:val="0"/>
      <w:keepLines w:val="0"/>
      <w:tabs>
        <w:tab w:val="left" w:pos="1440"/>
      </w:tabs>
      <w:ind w:left="1260" w:hanging="12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307</Words>
  <Characters>1753</Characters>
  <Application>Microsoft Office Word</Application>
  <DocSecurity>0</DocSecurity>
  <Lines>0</Lines>
  <Paragraphs>0</Paragraphs>
  <ScaleCrop>false</ScaleCrop>
  <Company>Kancelária NR SR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2001-09-24T11:48:00Z</cp:lastPrinted>
  <dcterms:created xsi:type="dcterms:W3CDTF">2001-09-17T12:16:00Z</dcterms:created>
  <dcterms:modified xsi:type="dcterms:W3CDTF">2001-09-24T11:48:00Z</dcterms:modified>
</cp:coreProperties>
</file>