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143/2001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1434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30. mája 2001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 návrhu skupiny poslancov Národnej rady Slovenskej republiky na vydanie zákona o masových médiách (tlač 885) – druhé čítanie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na návrh gestorského Výboru Národnej rady Slovenskej republiky pre kultúru a médiá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podľa § 82 ods. 1 zákona Národnej rady Slovenskej republiky č. 350/1996</w:t>
        <w:br/>
        <w:t>Z. z. o rokovacom poriadku Národnej rady Slovenskej</w:t>
      </w:r>
      <w:r>
        <w:rPr>
          <w:rFonts w:cs="Times New Roman"/>
        </w:rPr>
        <w:t xml:space="preserve"> republiky v znení neskorších predpisov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r o z h o d l a , že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</w:rPr>
      </w:pPr>
      <w:r>
        <w:rPr>
          <w:rFonts w:cs="Times New Roman"/>
          <w:b/>
          <w:bCs/>
          <w:sz w:val="32"/>
        </w:rPr>
        <w:tab/>
      </w:r>
      <w:r>
        <w:rPr>
          <w:rFonts w:cs="Times New Roman"/>
        </w:rPr>
        <w:t>vráti tento návrh zákona navrhovateľom na dopracovanie.</w:t>
      </w:r>
    </w:p>
    <w:p>
      <w:pPr>
        <w:jc w:val="both"/>
        <w:rPr>
          <w:rFonts w:cs="Times New Roman"/>
        </w:rPr>
      </w:pP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Marian  M e s i a r i k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Pavel  K a n d r á č  v. r.</w:t>
      </w: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113</Words>
  <Characters>647</Characters>
  <Application>Microsoft Office Word</Application>
  <DocSecurity>0</DocSecurity>
  <Lines>0</Lines>
  <Paragraphs>0</Paragraphs>
  <ScaleCrop>false</ScaleCrop>
  <Company>Kancelária NR SR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2001-06-07T07:21:00Z</cp:lastPrinted>
  <dcterms:created xsi:type="dcterms:W3CDTF">2001-06-04T10:29:00Z</dcterms:created>
  <dcterms:modified xsi:type="dcterms:W3CDTF">2001-06-07T07:21:00Z</dcterms:modified>
</cp:coreProperties>
</file>