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168/2001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1347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6. apríla 2001</w:t>
      </w:r>
    </w:p>
    <w:p>
      <w:pPr>
        <w:jc w:val="both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návrhu poslanca Národnej rady Slovenskej republiky Jána Langoša na vydanie zákona, ktorým sa mení a dopĺňa zákon Slovenskej národnej rady č. 318/1992 Zb. o dani z dedičstva, dani z darovania a dani z prevodu a prechodu nehnuteľností v znení neskorších predpisov  (tlač 886)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 rada  Slovenskej  republiky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po prerokovaní návrhu poslanca Národnej rady Slovenskej republiky Jána Langoša na vydanie zákona, ktorým sa mení a dopĺňa zákon Slovenskej národnej rady č. 318/1992 Zb. o dani z dedičstva, dani z darovania a dani z prevodu a prechodu nehnuteľností v znení neskorších predpisov  (tlač 886), v druhom a treťom č</w:t>
      </w:r>
      <w:r>
        <w:rPr>
          <w:rFonts w:cs="Times New Roman"/>
        </w:rPr>
        <w:t>ítaní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>návrh poslanca Národnej rady Slovenskej republiky Jána Langoša na vydanie zákona, ktorým sa mení a dopĺňa zákon Slovenskej národnej rady č. 318/1992 Zb. o dani z dedičstva, dani z darovania a dani z prevodu a prechodu nehnuteľností v znení neskorších predpisov, v znení schváleného pozmeňujúceho návrhu zo spoločnej správy výborov (tlač 886a).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 g a š 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ab/>
        <w:tab/>
        <w:tab/>
        <w:t xml:space="preserve">        predseda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Overovatelia: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>Milan  I š t v á n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Pavol  K a č i c  v. r.</w:t>
      </w:r>
    </w:p>
    <w:sectPr>
      <w:pgSz w:w="11906" w:h="16838"/>
      <w:pgMar w:top="1134" w:right="1418" w:bottom="1077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187</Words>
  <Characters>1067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2001-04-09T11:10:00Z</cp:lastPrinted>
  <dcterms:created xsi:type="dcterms:W3CDTF">2001-04-09T11:08:00Z</dcterms:created>
  <dcterms:modified xsi:type="dcterms:W3CDTF">2001-04-09T11:25:00Z</dcterms:modified>
</cp:coreProperties>
</file>