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1118/2001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1242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30. januára 2001</w:t>
      </w:r>
    </w:p>
    <w:p>
      <w:pPr>
        <w:rPr>
          <w:rFonts w:cs="Times New Roman"/>
        </w:rPr>
      </w:pPr>
    </w:p>
    <w:p>
      <w:pPr>
        <w:pStyle w:val="BodyText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vládnemu návrhu zákona, ktorým sa mení a dopĺňa zákon Národnej rady Slovenskej republiky č. 566/1992 Zb. o Národnej banke Slovenska v znení neskorších predpisov a zákon č. 21/1992 Zb. o bankách v znení neskorších predpisov (tlač 866)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vládneho návrhu zákona, ktorým sa mení a dopĺňa zákon Národnej rady Slovenskej republiky č. 566/1992 Zb. o Národnej banke Slovenska v znení neskorších predpisov a zákon č. 21/1992 Zb. o bankách v znení neskorších predpisov (tlač 866)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Times New Roman"/>
        </w:rPr>
      </w:pPr>
      <w:r>
        <w:rPr>
          <w:rFonts w:cs="Times New Roman"/>
        </w:rPr>
        <w:t xml:space="preserve">        vládny návrh zákona, ktorým sa mení a dopĺňa zákon Národnej rady Slovenskej republiky č. 566/1992 Zb. o Národnej banke Slovenska v znení neskorších predpisov a zákon č. 21/1992 Zb. o bankách v znení neskorších predpisov (tlač 866)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NÁRODNÁ RADA </w:t>
      </w:r>
      <w:r>
        <w:rPr>
          <w:rFonts w:cs="Arial"/>
          <w:b/>
          <w:bCs/>
          <w:sz w:val="28"/>
        </w:rPr>
        <w:t>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ind w:left="708" w:firstLine="492"/>
        <w:jc w:val="both"/>
        <w:rPr>
          <w:rFonts w:cs="Times New Roman"/>
        </w:rPr>
      </w:pPr>
      <w:r>
        <w:rPr>
          <w:rFonts w:cs="Times New Roman"/>
        </w:rPr>
        <w:t>Výboru Národnej rady Slovenskej republiky pre financie, rozpočet a menu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 xml:space="preserve">Výboru Národnej rady Slovenskej republiky pre hospodárstvo, privatizáciu a podnikanie </w:t>
      </w:r>
      <w:r>
        <w:rPr>
          <w:rFonts w:cs="Times New Roman"/>
        </w:rPr>
        <w:t>a</w:t>
      </w:r>
    </w:p>
    <w:p>
      <w:pPr>
        <w:ind w:left="708" w:firstLine="492"/>
        <w:jc w:val="both"/>
        <w:rPr>
          <w:rFonts w:cs="Times New Roman"/>
        </w:rPr>
      </w:pPr>
      <w:r>
        <w:rPr>
          <w:rFonts w:cs="Times New Roman"/>
        </w:rPr>
        <w:t>Výboru Národnej rady Slovenskej republiky pre pôdohospodárstvo;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14. marca 2001 a v gestorskom výbore do 16. marca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Ľudmila  M u š k o v á   v. r.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László  H ó k a   v. r.</w:t>
      </w:r>
    </w:p>
    <w:p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296</Words>
  <Characters>1688</Characters>
  <Application>Microsoft Office Word</Application>
  <DocSecurity>0</DocSecurity>
  <Lines>0</Lines>
  <Paragraphs>0</Paragraphs>
  <ScaleCrop>false</ScaleCrop>
  <Company>Kancelária NR SR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2001-02-26T11:54:00Z</cp:lastPrinted>
  <dcterms:created xsi:type="dcterms:W3CDTF">2001-02-05T12:25:00Z</dcterms:created>
  <dcterms:modified xsi:type="dcterms:W3CDTF">2001-02-26T11:55:00Z</dcterms:modified>
</cp:coreProperties>
</file>