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1172/2000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1130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31. októbra 2000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poslanca Národnej rady Slovenskej republiky Petra Bohunického na vydanie zákona, ktorým sa mení a dopĺňa zákon Národnej rady Slovenskej republiky č. 315/1996 Z. z. o premávke na pozemných komunikáciách v znení neskorších predpisov (tlač 697)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 návrhu poslanca Národnej rady Slovenskej republiky Petra Bohu</w:t>
      </w:r>
      <w:r>
        <w:rPr>
          <w:rFonts w:cs="Times New Roman"/>
        </w:rPr>
        <w:t>nického na vydanie zákona, ktorým sa mení a dopĺňa zákon Národnej rady Slovenskej republiky č. 315/1996 Z. z. o premávke na pozemných komunikáciách v znení neskorších predpisov (tlač 697),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návrh poslanca Národ</w:t>
      </w:r>
      <w:r>
        <w:rPr>
          <w:rFonts w:cs="Times New Roman"/>
        </w:rPr>
        <w:t>nej rady Slovenskej republiky Petra Bohunického na vydanie zákona, ktorým sa mení a dopĺňa zákon Národnej rady Slovenskej republiky č. 315/1996 Z. z. o premávke na pozemných komunikáciách v znení neskorších predpisov, v znení schválených pozmeňujúcich a do</w:t>
      </w:r>
      <w:r>
        <w:rPr>
          <w:rFonts w:cs="Times New Roman"/>
        </w:rPr>
        <w:t>plňujúcich návrhov zo spoločnej správy výborov (tlač 697a) a pozmeňujúcich a doplňujúcich návrhov poslancov z rozpravy.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Marián  A n t e c k ý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Ján  D a n k o </w:t>
      </w:r>
      <w:r>
        <w:rPr>
          <w:rFonts w:cs="Times New Roman"/>
        </w:rPr>
        <w:t xml:space="preserve">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186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2000-11-06T09:26:00Z</cp:lastPrinted>
  <dcterms:created xsi:type="dcterms:W3CDTF">2000-11-06T09:26:00Z</dcterms:created>
  <dcterms:modified xsi:type="dcterms:W3CDTF">2000-11-06T09:26:00Z</dcterms:modified>
</cp:coreProperties>
</file>