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890/2000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885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júna 2000</w:t>
      </w:r>
    </w:p>
    <w:p>
      <w:pPr>
        <w:rPr>
          <w:rFonts w:cs="Times New Roman"/>
        </w:rPr>
      </w:pPr>
    </w:p>
    <w:p>
      <w:pPr>
        <w:pStyle w:val="kurz"/>
        <w:ind w:firstLine="0"/>
        <w:rPr>
          <w:rFonts w:ascii="Arial" w:hAnsi="Arial" w:cs="Times New Roman"/>
          <w:i w:val="0"/>
          <w:sz w:val="24"/>
        </w:rPr>
      </w:pPr>
      <w:r>
        <w:rPr>
          <w:rFonts w:ascii="Arial" w:hAnsi="Arial" w:cs="Times New Roman"/>
          <w:i w:val="0"/>
          <w:sz w:val="24"/>
        </w:rPr>
        <w:t>k návrhu poslancov Národnej rady Slovenskej republiky Evy Rusnákovej a Dušana Jarjabka na vydanie zákona, ktorým sa mení a dopĺňa zákon Slovenskej národnej rady č. 544/1990 Zb. o miestnych poplatkoch v znení neskorších predpisov (tlač 646) - prvé čítanie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keepNext w:val="0"/>
        <w:keepLines w:val="0"/>
        <w:jc w:val="both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ab/>
        <w:t>Národná rada Slovenskej republiky</w:t>
      </w: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  <w:b/>
          <w:sz w:val="32"/>
        </w:rPr>
        <w:tab/>
      </w:r>
      <w:r>
        <w:rPr>
          <w:rFonts w:cs="Times New Roman"/>
        </w:rPr>
        <w:t>po prerokovaní návrhu poslancov Národnej rady Slovenskej republiky Evy Rusnáko</w:t>
      </w:r>
      <w:r>
        <w:rPr>
          <w:rFonts w:cs="Times New Roman"/>
        </w:rPr>
        <w:t>vej a Dušana Jarjabka na vydanie zákona, ktorým sa mení a dopĺňa zákon Slovenskej národnej rady č. 544/1990 Zb. o miestnych poplatkoch v znení neskorších predpisov (tlač 646), v prvom čítaní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Times New Roman"/>
        </w:rPr>
      </w:pPr>
      <w:r>
        <w:rPr>
          <w:rFonts w:cs="Times New Roman"/>
        </w:rPr>
        <w:t>r o z h o d l a,  ž e</w:t>
      </w: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pStyle w:val="BodyTextIndent"/>
        <w:keepNext w:val="0"/>
        <w:keepLines w:val="0"/>
        <w:rPr>
          <w:rFonts w:cs="Times New Roman"/>
        </w:rPr>
      </w:pPr>
      <w:r>
        <w:rPr>
          <w:rFonts w:cs="Times New Roman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Times New Roman"/>
        </w:rPr>
      </w:pPr>
    </w:p>
    <w:p>
      <w:pPr>
        <w:keepNext w:val="0"/>
        <w:keepLines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Times New Roman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Times New Roman"/>
        </w:rPr>
      </w:pPr>
      <w:r>
        <w:rPr>
          <w:rFonts w:cs="Times New Roman"/>
        </w:rPr>
        <w:t>p r i d e ľ u j e</w:t>
      </w: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pStyle w:val="BodyText"/>
        <w:keepNext w:val="0"/>
        <w:keepLines w:val="0"/>
        <w:ind w:firstLine="708"/>
        <w:rPr>
          <w:rFonts w:cs="Times New Roman"/>
        </w:rPr>
      </w:pPr>
      <w:r>
        <w:rPr>
          <w:rFonts w:cs="Times New Roman"/>
        </w:rPr>
        <w:t xml:space="preserve">        návrh poslancov Národnej rady Slovenskej republiky Evy Rusnákovej</w:t>
        <w:br/>
        <w:t>a Dušana Jarjabka na vydanie zákona, ktorým sa mení a dopĺňa zákon Slovenskej národnej rady č. 544/1990 Zb. o miestnych poplatkoch v znení neskorších predpisov (tlač 646)</w:t>
      </w: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pStyle w:val="Heading1"/>
        <w:keepNext w:val="0"/>
        <w:keepLines w:val="0"/>
        <w:rPr>
          <w:rFonts w:cs="Times New Roman"/>
          <w:sz w:val="28"/>
        </w:rPr>
      </w:pPr>
      <w:r>
        <w:rPr>
          <w:rFonts w:cs="Times New Roman"/>
          <w:sz w:val="28"/>
        </w:rPr>
        <w:t>NÁRODNÁ R</w:t>
      </w:r>
      <w:r>
        <w:rPr>
          <w:rFonts w:cs="Times New Roman"/>
          <w:sz w:val="28"/>
        </w:rPr>
        <w:t>ADA SLOVENSKEJ REPUBLIKY</w:t>
      </w: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Times New Roman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keepNext w:val="0"/>
        <w:keepLines w:val="0"/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financie, rozpočet</w:t>
        <w:br/>
        <w:t>a menu</w:t>
      </w:r>
    </w:p>
    <w:p>
      <w:pPr>
        <w:keepNext w:val="0"/>
        <w:keepLines w:val="0"/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verejnú správu a</w:t>
      </w:r>
    </w:p>
    <w:p>
      <w:pPr>
        <w:keepNext w:val="0"/>
        <w:keepLines w:val="0"/>
        <w:ind w:left="1200"/>
        <w:jc w:val="both"/>
        <w:rPr>
          <w:rFonts w:cs="Times New Roman"/>
        </w:rPr>
      </w:pPr>
      <w:r>
        <w:rPr>
          <w:rFonts w:cs="Times New Roman"/>
        </w:rPr>
        <w:t>Výboru Národnej ra</w:t>
      </w:r>
      <w:r>
        <w:rPr>
          <w:rFonts w:cs="Times New Roman"/>
        </w:rPr>
        <w:t>dy Slovenskej republiky p</w:t>
      </w:r>
      <w:r>
        <w:rPr>
          <w:rFonts w:cs="Times New Roman"/>
        </w:rPr>
        <w:t>r</w:t>
      </w:r>
      <w:r>
        <w:rPr>
          <w:rFonts w:cs="Times New Roman"/>
        </w:rPr>
        <w:t>e</w:t>
      </w:r>
      <w:r>
        <w:rPr>
          <w:rFonts w:cs="Times New Roman"/>
        </w:rPr>
        <w:t xml:space="preserve"> kul</w:t>
      </w:r>
      <w:r>
        <w:rPr>
          <w:rFonts w:cs="Times New Roman"/>
        </w:rPr>
        <w:t>t</w:t>
      </w:r>
      <w:r>
        <w:rPr>
          <w:rFonts w:cs="Times New Roman"/>
        </w:rPr>
        <w:t>úru</w:t>
      </w:r>
      <w:r>
        <w:rPr>
          <w:rFonts w:cs="Times New Roman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</w:rPr>
        <w:t> médiá;</w:t>
      </w: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ind w:left="1200"/>
        <w:rPr>
          <w:rFonts w:cs="Times New Roman"/>
        </w:rPr>
      </w:pPr>
      <w:r>
        <w:rPr>
          <w:rFonts w:cs="Times New Roman"/>
        </w:rPr>
        <w:t>u r č u j e</w:t>
      </w: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pStyle w:val="BodyTextIndent"/>
        <w:keepNext w:val="0"/>
        <w:keepLines w:val="0"/>
        <w:rPr>
          <w:rFonts w:cs="Times New Roman"/>
        </w:rPr>
      </w:pPr>
      <w:r>
        <w:rPr>
          <w:rFonts w:cs="Times New Roman"/>
        </w:rPr>
        <w:t xml:space="preserve">       1.ako gestorský Výbor Národnej rady Slovenskej republiky pre verejnú správu,</w:t>
      </w:r>
    </w:p>
    <w:p>
      <w:pPr>
        <w:keepNext w:val="0"/>
        <w:keepLines w:val="0"/>
        <w:ind w:firstLine="708"/>
        <w:jc w:val="both"/>
        <w:rPr>
          <w:rFonts w:cs="Times New Roman"/>
        </w:rPr>
      </w:pPr>
    </w:p>
    <w:p>
      <w:pPr>
        <w:pStyle w:val="BodyText"/>
        <w:keepNext w:val="0"/>
        <w:keepLines w:val="0"/>
        <w:ind w:firstLine="708"/>
        <w:rPr>
          <w:rFonts w:cs="Times New Roman"/>
        </w:rPr>
      </w:pPr>
      <w:r>
        <w:rPr>
          <w:rFonts w:cs="Times New Roman"/>
        </w:rPr>
        <w:t xml:space="preserve">       2. lehotu na prerokovanie uvedeného návrhu zákona v druhom čítaní vo výboroch do 7. septembra 2000  a  v gestorskom výbore do 8. septembra 2000.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keepNext w:val="0"/>
        <w:keepLines w:val="0"/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Jaroslav  S l a n ý  v. r.</w:t>
      </w:r>
    </w:p>
    <w:p>
      <w:pPr>
        <w:pStyle w:val="BodyText"/>
        <w:keepNext w:val="0"/>
        <w:keepLines w:val="0"/>
        <w:rPr>
          <w:rFonts w:cs="Times New Roman"/>
        </w:rPr>
      </w:pPr>
      <w:r>
        <w:rPr>
          <w:rFonts w:cs="Times New Roman"/>
        </w:rPr>
        <w:t>Milan  I š t v á n  v. r.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customStyle="1" w:styleId="kurz">
    <w:name w:val="kurz"/>
    <w:basedOn w:val="Normal"/>
    <w:pPr>
      <w:keepNext w:val="0"/>
      <w:keepLines w:val="0"/>
      <w:ind w:firstLine="340"/>
      <w:jc w:val="both"/>
    </w:pPr>
    <w:rPr>
      <w:rFonts w:ascii="AT*Toronto" w:hAnsi="AT*Toronto"/>
      <w:i/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291</Words>
  <Characters>1664</Characters>
  <Application>Microsoft Office Word</Application>
  <DocSecurity>0</DocSecurity>
  <Lines>0</Lines>
  <Paragraphs>0</Paragraphs>
  <ScaleCrop>false</ScaleCrop>
  <Company>Kancelária NR SR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2000-07-03T05:49:00Z</cp:lastPrinted>
  <dcterms:created xsi:type="dcterms:W3CDTF">2000-06-27T07:27:00Z</dcterms:created>
  <dcterms:modified xsi:type="dcterms:W3CDTF">2000-07-03T05:50:00Z</dcterms:modified>
</cp:coreProperties>
</file>