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slojednacie"/>
        <w:rPr>
          <w:rFonts w:cs="Times New Roman"/>
        </w:rPr>
      </w:pPr>
      <w:r>
        <w:rPr>
          <w:rFonts w:cs="Times New Roman"/>
        </w:rPr>
        <w:t xml:space="preserve">Číslo: </w:t>
      </w:r>
      <w:r>
        <w:rPr>
          <w:rFonts w:cs="Times New Roman"/>
          <w:lang w:val="cs-CZ"/>
        </w:rPr>
        <w:t>1778/1999</w:t>
      </w:r>
    </w:p>
    <w:p>
      <w:pPr>
        <w:pStyle w:val="ZnakNRSR"/>
        <w:rPr>
          <w:rFonts w:cs="Times New Roman"/>
        </w:rPr>
      </w:pPr>
      <w:r>
        <w:rPr>
          <w:rFonts w:cs="Times New Roman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slouznesenia"/>
        <w:rPr>
          <w:rFonts w:cs="Times New Roman"/>
        </w:rPr>
      </w:pPr>
      <w:r>
        <w:rPr>
          <w:rFonts w:cs="Times New Roman"/>
        </w:rPr>
        <w:t>783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  <w:br/>
        <w:t>NÁRODNEJ RADY SLOVENSKEJ REPUBLIKY</w:t>
      </w:r>
    </w:p>
    <w:p>
      <w:pPr>
        <w:pStyle w:val="De"/>
        <w:rPr>
          <w:rFonts w:cs="Times New Roman"/>
        </w:rPr>
      </w:pPr>
      <w:r>
        <w:rPr>
          <w:rFonts w:cs="Times New Roman"/>
        </w:rPr>
        <w:t>z 22. marca 2000</w:t>
      </w:r>
    </w:p>
    <w:p>
      <w:pPr>
        <w:rPr>
          <w:rFonts w:cs="Times New Roman"/>
        </w:rPr>
      </w:pPr>
      <w:r>
        <w:rPr>
          <w:rFonts w:cs="Times New Roman"/>
          <w:lang w:val="cs-CZ"/>
        </w:rPr>
        <w:t>k návrhu skupiny poslancov Národnej rady Slovenskej republiky na vydanie zákona, ktorým sa mení a dopĺňa zákon Národnej rady Slovenskej republiky č. 207/1995 Z. z. o civilnej službe a o zmene a doplnení zákona Slovenskej národnej rady č. 347/1990 Zb. o organizácii ministerstiev a ostatných ústredných orgánov štátnej správy Slovenskej republiky v znení neskorších predpisov (tlač 477)</w:t>
      </w:r>
    </w:p>
    <w:p>
      <w:pPr>
        <w:pStyle w:val="Heading4"/>
        <w:rPr>
          <w:rFonts w:cs="Times New Roman"/>
        </w:rPr>
      </w:pPr>
      <w:r>
        <w:rPr>
          <w:rFonts w:cs="Times New Roman"/>
        </w:rPr>
        <w:t>Národná rada Slovensk</w:t>
      </w:r>
      <w:r>
        <w:rPr>
          <w:rFonts w:cs="Times New Roman"/>
        </w:rPr>
        <w:t>ej republiky</w:t>
      </w:r>
    </w:p>
    <w:p>
      <w:pPr>
        <w:pStyle w:val="NormlnyOdsaden"/>
        <w:rPr>
          <w:rFonts w:cs="Times New Roman"/>
        </w:rPr>
      </w:pPr>
      <w:r>
        <w:rPr>
          <w:rFonts w:cs="Times New Roman"/>
          <w:lang w:val="cs-CZ"/>
        </w:rPr>
        <w:t>po prerokovaní návrhu skupiny poslancov Národnej rady Slovenskej republiky na vydanie zákona, ktorým sa mení a dopĺňa zákon Národnej rady Slovenskej republiky č. 207/1995 Z. z. o civilnej službe a o zmene a doplnení zákona Slovenskej národnej rady č. 347/1990 Zb. o organizácii ministerstiev a ostatných ústredných orgánov štátnej správy Slovenskej republiky v znení neskorších predpisov (tlač 477) v druhom čítaní, v opakovaním druhom čítaní a v treťom čítaní</w:t>
      </w:r>
    </w:p>
    <w:p>
      <w:pPr>
        <w:pStyle w:val="RozhodnutieNRSR"/>
        <w:rPr>
          <w:rFonts w:cs="Times New Roman"/>
        </w:rPr>
      </w:pPr>
      <w:r>
        <w:rPr>
          <w:rFonts w:cs="Times New Roman"/>
        </w:rPr>
        <w:t>schvaľuje</w:t>
      </w:r>
    </w:p>
    <w:p>
      <w:pPr>
        <w:pStyle w:val="NormlnyOdsaden"/>
        <w:rPr>
          <w:rFonts w:cs="Times New Roman"/>
        </w:rPr>
      </w:pPr>
      <w:r>
        <w:rPr>
          <w:rFonts w:cs="Times New Roman"/>
          <w:lang w:val="cs-CZ"/>
        </w:rPr>
        <w:t>návrh skupiny poslancov Národnej rady Slovenskej republiky na vydanie zákona, ktorým sa mení a dopĺňa zákon Národnej rady Slovenskej republiky č. 207/1995 Z. z. o civilnej službe a o zmene a doplnení zákona Slovenskej národnej rady č. 347/1990 Zb. o organizácii ministerstiev a ostatných ústredných orgánov štátnej správy Slovenskej republiky v znení neskorších predpisov, v znení schválených pozmeňujúcich a doplňujúcich návrhov zo spoločnej správy výborov (tlač 477a) a poslancov z rozpravy.</w:t>
      </w:r>
    </w:p>
    <w:tbl>
      <w:tblPr>
        <w:tblW w:w="5000" w:type="pc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05"/>
        <w:gridCol w:w="4605"/>
      </w:tblGrid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spacing w:before="480"/>
              <w:rPr>
                <w:rFonts w:cs="Times New Roman"/>
              </w:rPr>
            </w:pPr>
            <w:r>
              <w:rPr>
                <w:rFonts w:cs="Times New Roman"/>
              </w:rPr>
              <w:t>Jozef Migaš v. r.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  <w:r>
              <w:rPr>
                <w:rFonts w:cs="Times New Roman"/>
              </w:rPr>
              <w:t>predseda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spacing w:after="600"/>
              <w:rPr>
                <w:rFonts w:cs="Times New Roman"/>
              </w:rPr>
            </w:pPr>
            <w:r>
              <w:rPr>
                <w:rFonts w:cs="Times New Roman"/>
              </w:rPr>
              <w:t xml:space="preserve">Národnej rady </w:t>
            </w:r>
            <w:r>
              <w:rPr>
                <w:rFonts w:cs="Times New Roman"/>
              </w:rPr>
              <w:t>Slovenskej republiky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Footer"/>
              <w:tabs>
                <w:tab w:val="clear" w:pos="4536"/>
                <w:tab w:val="clear" w:pos="9072"/>
              </w:tabs>
              <w:spacing w:after="240"/>
              <w:rPr>
                <w:rFonts w:cs="Times New Roman"/>
              </w:rPr>
            </w:pPr>
            <w:r>
              <w:rPr>
                <w:rFonts w:cs="Times New Roman"/>
              </w:rPr>
              <w:t>Overovatelia: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  <w:t>Marián</w:t>
            </w:r>
            <w:r>
              <w:rPr>
                <w:rFonts w:cs="Times New Roman"/>
                <w:spacing w:val="40"/>
              </w:rPr>
              <w:t xml:space="preserve"> Antecký </w:t>
            </w:r>
            <w:r>
              <w:rPr>
                <w:rFonts w:cs="Times New Roman"/>
              </w:rPr>
              <w:t>v. r.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  <w:t>Ján</w:t>
            </w:r>
            <w:r>
              <w:rPr>
                <w:rFonts w:cs="Times New Roman"/>
                <w:spacing w:val="40"/>
              </w:rPr>
              <w:t xml:space="preserve"> Danko </w:t>
            </w:r>
            <w:r>
              <w:rPr>
                <w:rFonts w:cs="Times New Roman"/>
              </w:rPr>
              <w:t>v. r.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</w:tbl>
    <w:p>
      <w:pPr>
        <w:rPr>
          <w:rFonts w:cs="Times New Roman"/>
        </w:rPr>
      </w:pPr>
    </w:p>
    <w:sectPr>
      <w:headerReference w:type="default" r:id="rId5"/>
      <w:pgSz w:w="11906" w:h="16838" w:code="9"/>
      <w:pgMar w:top="1418" w:right="1418" w:bottom="1418" w:left="1418" w:header="1418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spacing w:after="0"/>
      <w:rPr>
        <w:rFonts w:cs="Times New Roman"/>
        <w:spacing w:val="20"/>
      </w:rPr>
    </w:pPr>
    <w:r>
      <w:rPr>
        <w:rFonts w:cs="Times New Roman"/>
        <w:spacing w:val="20"/>
      </w:rPr>
      <w:t>NÁRODNÁ RADA SLOVENSKEJ REPUBLIKY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pPr>
      <w:widowControl w:val="0"/>
      <w:autoSpaceDE w:val="0"/>
      <w:autoSpaceDN w:val="0"/>
      <w:bidi w:val="0"/>
      <w:adjustRightInd w:val="0"/>
      <w:ind w:left="0" w:right="0"/>
      <w:jc w:val="both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autoRedefine/>
    <w:uiPriority w:val="9"/>
    <w:qFormat/>
    <w:pPr>
      <w:keepNext/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keepNext/>
      <w:spacing w:before="240" w:after="60"/>
      <w:jc w:val="both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240" w:after="60"/>
      <w:jc w:val="both"/>
      <w:outlineLvl w:val="2"/>
    </w:pPr>
  </w:style>
  <w:style w:type="paragraph" w:styleId="Heading4">
    <w:name w:val="heading 4"/>
    <w:basedOn w:val="Normal"/>
    <w:next w:val="Normal"/>
    <w:uiPriority w:val="9"/>
    <w:qFormat/>
    <w:pPr>
      <w:keepNext/>
      <w:spacing w:before="360" w:after="240"/>
      <w:ind w:firstLine="794"/>
      <w:jc w:val="left"/>
      <w:outlineLvl w:val="3"/>
    </w:pPr>
    <w:rPr>
      <w:b/>
      <w:bCs/>
      <w:sz w:val="28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240"/>
      <w:jc w:val="center"/>
    </w:pPr>
    <w:rPr>
      <w:spacing w:val="40"/>
      <w:sz w:val="32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both"/>
    </w:pPr>
  </w:style>
  <w:style w:type="paragraph" w:customStyle="1" w:styleId="Protokolnslo">
    <w:name w:val="Protokolné číslo"/>
    <w:basedOn w:val="Normal"/>
    <w:pPr>
      <w:spacing w:before="360"/>
      <w:jc w:val="left"/>
    </w:pPr>
    <w:rPr>
      <w:spacing w:val="20"/>
    </w:rPr>
  </w:style>
  <w:style w:type="paragraph" w:customStyle="1" w:styleId="slouznesenia">
    <w:name w:val="Číslo 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character" w:styleId="Strong">
    <w:name w:val="Strong"/>
    <w:basedOn w:val="DefaultParagraphFont"/>
    <w:uiPriority w:val="22"/>
    <w:qFormat/>
    <w:rPr>
      <w:b/>
      <w:bCs/>
      <w:rtl w:val="0"/>
    </w:rPr>
  </w:style>
  <w:style w:type="paragraph" w:customStyle="1" w:styleId="Text1">
    <w:name w:val="Text1"/>
    <w:basedOn w:val="Normal"/>
    <w:autoRedefine/>
    <w:pPr>
      <w:spacing w:before="120" w:after="120"/>
      <w:jc w:val="left"/>
    </w:pPr>
  </w:style>
  <w:style w:type="paragraph" w:customStyle="1" w:styleId="Text2">
    <w:name w:val="Text2"/>
    <w:basedOn w:val="Header"/>
    <w:autoRedefine/>
    <w:pPr>
      <w:tabs>
        <w:tab w:val="clear" w:pos="4536"/>
        <w:tab w:val="clear" w:pos="9072"/>
      </w:tabs>
      <w:spacing w:before="120" w:after="120"/>
      <w:ind w:firstLine="794"/>
      <w:jc w:val="left"/>
    </w:pPr>
  </w:style>
  <w:style w:type="paragraph" w:customStyle="1" w:styleId="Predseda">
    <w:name w:val="Predseda"/>
    <w:basedOn w:val="Normal"/>
    <w:pPr>
      <w:keepNext/>
      <w:jc w:val="center"/>
    </w:pPr>
  </w:style>
  <w:style w:type="paragraph" w:customStyle="1" w:styleId="De">
    <w:name w:val="Deň"/>
    <w:basedOn w:val="Normal"/>
    <w:pPr>
      <w:spacing w:before="240" w:after="240"/>
      <w:jc w:val="center"/>
    </w:pPr>
  </w:style>
  <w:style w:type="paragraph" w:customStyle="1" w:styleId="ZnakNRSR">
    <w:name w:val="Znak NR SR"/>
    <w:basedOn w:val="Normal"/>
    <w:autoRedefine/>
    <w:pPr>
      <w:jc w:val="center"/>
    </w:pPr>
  </w:style>
  <w:style w:type="paragraph" w:customStyle="1" w:styleId="NormlnyOdsaden">
    <w:name w:val="Normálny Odsadený"/>
    <w:basedOn w:val="Normal"/>
    <w:autoRedefine/>
    <w:pPr>
      <w:ind w:firstLine="794"/>
      <w:jc w:val="both"/>
    </w:pPr>
  </w:style>
  <w:style w:type="paragraph" w:customStyle="1" w:styleId="RozhodnutieNRSR">
    <w:name w:val="Rozhodnutie NR SR"/>
    <w:basedOn w:val="Normal"/>
    <w:pPr>
      <w:keepNext/>
      <w:spacing w:before="240" w:after="240"/>
      <w:ind w:firstLine="794"/>
      <w:jc w:val="both"/>
    </w:pPr>
    <w:rPr>
      <w:b/>
      <w:spacing w:val="60"/>
      <w:sz w:val="28"/>
    </w:rPr>
  </w:style>
  <w:style w:type="paragraph" w:customStyle="1" w:styleId="slojednacie">
    <w:name w:val="Číslo jednacie"/>
    <w:basedOn w:val="Normal"/>
    <w:pPr>
      <w:spacing w:before="240" w:after="120"/>
      <w:jc w:val="both"/>
    </w:pPr>
  </w:style>
  <w:style w:type="paragraph" w:customStyle="1" w:styleId="NormalBold">
    <w:name w:val="Normal Bold"/>
    <w:basedOn w:val="Normal"/>
    <w:autoRedefine/>
    <w:pPr>
      <w:jc w:val="both"/>
    </w:pPr>
    <w:rPr>
      <w:b/>
    </w:rPr>
  </w:style>
  <w:style w:type="paragraph" w:customStyle="1" w:styleId="NormalItalic">
    <w:name w:val="Normal Italic"/>
    <w:basedOn w:val="Normal"/>
    <w:autoRedefine/>
    <w:pPr>
      <w:spacing w:before="120" w:after="120"/>
      <w:jc w:val="both"/>
    </w:pPr>
    <w:rPr>
      <w:i/>
    </w:rPr>
  </w:style>
  <w:style w:type="paragraph" w:customStyle="1" w:styleId="NormalUnderline">
    <w:name w:val="Normal Underline"/>
    <w:basedOn w:val="Normal"/>
    <w:autoRedefine/>
    <w:pPr>
      <w:spacing w:before="120" w:after="120"/>
      <w:jc w:val="both"/>
    </w:pPr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233</Words>
  <Characters>1332</Characters>
  <Application>Microsoft Office Word</Application>
  <DocSecurity>0</DocSecurity>
  <Lines>0</Lines>
  <Paragraphs>0</Paragraphs>
  <ScaleCrop>false</ScaleCrop>
  <Company>Kancelária NR SR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StanoDz</cp:lastModifiedBy>
  <cp:revision>3</cp:revision>
  <cp:lastPrinted>2000-11-20T14:06:00Z</cp:lastPrinted>
  <dcterms:created xsi:type="dcterms:W3CDTF">2000-11-21T17:55:00Z</dcterms:created>
  <dcterms:modified xsi:type="dcterms:W3CDTF">2000-11-21T17:56:00Z</dcterms:modified>
</cp:coreProperties>
</file>