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314/2000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741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 15. marca 2000</w:t>
      </w:r>
    </w:p>
    <w:p>
      <w:pPr>
        <w:rPr>
          <w:rFonts w:cs="Times New Roman"/>
        </w:rPr>
      </w:pPr>
      <w:r>
        <w:rPr>
          <w:rFonts w:cs="Times New Roman"/>
          <w:lang w:val="cs-CZ"/>
        </w:rPr>
        <w:t>k návrhu skupiny poslancov Národnej rady Slovenskej republiky na vydanie zákona, ktorým sa mení a dopĺňa Zákonník práce (tlač 533) - prvé čítanie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</w:t>
      </w:r>
      <w:r>
        <w:rPr>
          <w:rFonts w:cs="Times New Roman"/>
        </w:rPr>
        <w:t>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  <w:lang w:val="cs-CZ"/>
        </w:rPr>
        <w:t>po prerokovaní návrhu skupiny poslancov Národnej rady Slovenskej republiky na vydanie zákona, ktorým sa mení a dopĺňa Zákonník práce (tlač 533), v prvom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rozhodla, že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73 ods. 4 písm. c) zákona Národnej rady Slovenskej republiky č. 350/1996 Z. z. o rokovacom poriadku Národnej rady Slovenskej republiky</w:t>
      </w:r>
    </w:p>
    <w:p>
      <w:pPr>
        <w:pStyle w:val="NormalItalic"/>
        <w:rPr>
          <w:rFonts w:cs="Times New Roman"/>
        </w:rPr>
      </w:pPr>
      <w:r>
        <w:rPr>
          <w:rFonts w:cs="Times New Roman"/>
        </w:rPr>
        <w:t>nebude pokračovať v rokovaní o tomto návrhu zákona.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Ján</w:t>
            </w:r>
            <w:r>
              <w:rPr>
                <w:rFonts w:cs="Times New Roman"/>
                <w:spacing w:val="40"/>
              </w:rPr>
              <w:t xml:space="preserve"> Danko</w:t>
            </w:r>
            <w:r>
              <w:rPr>
                <w:rFonts w:cs="Times New Roman"/>
                <w:spacing w:val="40"/>
              </w:rPr>
              <w:t xml:space="preserve">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112</Words>
  <Characters>641</Characters>
  <Application>Microsoft Office Word</Application>
  <DocSecurity>0</DocSecurity>
  <Lines>0</Lines>
  <Paragraphs>0</Paragraphs>
  <ScaleCrop>false</ScaleCrop>
  <Company>Kancelária NR SR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5</cp:revision>
  <cp:lastPrinted>2000-11-20T14:06:00Z</cp:lastPrinted>
  <dcterms:created xsi:type="dcterms:W3CDTF">2000-11-21T15:10:00Z</dcterms:created>
  <dcterms:modified xsi:type="dcterms:W3CDTF">2000-11-21T15:50:00Z</dcterms:modified>
</cp:coreProperties>
</file>