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slojednacie"/>
        <w:rPr>
          <w:rFonts w:cs="Times New Roman"/>
        </w:rPr>
      </w:pPr>
      <w:r>
        <w:rPr>
          <w:rFonts w:cs="Times New Roman"/>
          <w:lang w:val="cs-CZ"/>
        </w:rPr>
        <w:t>Číslo: 1308/1999</w:t>
      </w:r>
    </w:p>
    <w:p>
      <w:pPr>
        <w:pStyle w:val="ZnakNRSR"/>
        <w:rPr>
          <w:rFonts w:cs="Times New Roman"/>
        </w:rPr>
      </w:pPr>
      <w:r>
        <w:rPr>
          <w:rFonts w:cs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slouznesenia"/>
        <w:rPr>
          <w:rFonts w:cs="Times New Roman"/>
        </w:rPr>
      </w:pPr>
      <w:r>
        <w:rPr>
          <w:rFonts w:cs="Times New Roman"/>
        </w:rPr>
        <w:t>504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  <w:br/>
        <w:t>NÁRODNEJ RADY SLOVENSKEJ REPUBLIKY</w:t>
      </w:r>
    </w:p>
    <w:p>
      <w:pPr>
        <w:pStyle w:val="De"/>
        <w:rPr>
          <w:rFonts w:cs="Times New Roman"/>
        </w:rPr>
      </w:pPr>
      <w:r>
        <w:rPr>
          <w:rFonts w:cs="Times New Roman"/>
          <w:lang w:val="cs-CZ"/>
        </w:rPr>
        <w:t>z 22. októbra 1999</w:t>
      </w:r>
    </w:p>
    <w:p>
      <w:pPr>
        <w:rPr>
          <w:rFonts w:cs="Times New Roman"/>
        </w:rPr>
      </w:pPr>
      <w:r>
        <w:rPr>
          <w:rFonts w:cs="Times New Roman"/>
          <w:lang w:val="cs-CZ"/>
        </w:rPr>
        <w:t>k návrhu skupiny poslancov Národnej rady Slovenskej republiky na vydanie zákona, ktorým sa mení a dopĺňa zákon Národnej rady Slovenskej republiky č. 303/1995 Z. z. o rozpočtových pravidlách v znení neskorších predpisov a niektoré ďalšie zákony (tlač 362) - prvé čítanie</w:t>
      </w:r>
    </w:p>
    <w:p>
      <w:pPr>
        <w:pStyle w:val="Heading4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NormlnyOdsaden"/>
        <w:rPr>
          <w:rFonts w:cs="Times New Roman"/>
        </w:rPr>
      </w:pPr>
      <w:r>
        <w:rPr>
          <w:rFonts w:cs="Times New Roman"/>
          <w:lang w:val="cs-CZ"/>
        </w:rPr>
        <w:t>po prerokovaní návrhu skupiny poslancov Národnej rady Slovenskej republiky, ktorým sa mení a dopĺňa zákon Národnej rady Slovenskej republiky č. 303/1995 Z. z. o rozpočtových pravidlách v znení neskorších predpisov a niektoré ďalšie zákony, v prvom čítaní</w:t>
      </w:r>
    </w:p>
    <w:p>
      <w:pPr>
        <w:pStyle w:val="RozhodnutieNRSR"/>
        <w:rPr>
          <w:rFonts w:cs="Times New Roman"/>
        </w:rPr>
      </w:pPr>
      <w:r>
        <w:rPr>
          <w:rFonts w:cs="Times New Roman"/>
        </w:rPr>
        <w:t>A. rozhodla, že</w:t>
      </w:r>
    </w:p>
    <w:p>
      <w:pPr>
        <w:pStyle w:val="NormlnyOdsaden"/>
        <w:rPr>
          <w:rFonts w:cs="Times New Roman"/>
        </w:rPr>
      </w:pPr>
      <w:r>
        <w:rPr>
          <w:rFonts w:cs="Times New Roman"/>
          <w:lang w:val="cs-CZ"/>
        </w:rPr>
        <w:t>podľa § 73 ods. 4 zákona Národnej rady Slovenskej republiky č. 350/1996 Z. z. o rokova</w:t>
      </w:r>
      <w:r>
        <w:rPr>
          <w:rFonts w:cs="Times New Roman"/>
          <w:lang w:val="cs-CZ"/>
        </w:rPr>
        <w:t>com poriadku Národnej rady Slovenskej republiky</w:t>
      </w:r>
    </w:p>
    <w:p>
      <w:pPr>
        <w:pStyle w:val="NormalItalic"/>
        <w:rPr>
          <w:rFonts w:cs="Times New Roman"/>
        </w:rPr>
      </w:pPr>
      <w:r>
        <w:rPr>
          <w:rFonts w:cs="Times New Roman"/>
          <w:lang w:val="cs-CZ"/>
        </w:rPr>
        <w:t>nebude pokračovať v rokovaní o uvedenom návrhu zákona.</w:t>
      </w:r>
    </w:p>
    <w:tbl>
      <w:tblPr>
        <w:tblW w:w="5000" w:type="pc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5"/>
        <w:gridCol w:w="4605"/>
      </w:tblGrid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before="480"/>
              <w:rPr>
                <w:rFonts w:cs="Times New Roman"/>
              </w:rPr>
            </w:pPr>
            <w:r>
              <w:rPr>
                <w:rFonts w:cs="Times New Roman"/>
              </w:rPr>
              <w:t>*Jozef Migaš v. r.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  <w:r>
              <w:rPr>
                <w:rFonts w:cs="Times New Roman"/>
              </w:rPr>
              <w:t>predseda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spacing w:after="600"/>
              <w:rPr>
                <w:rFonts w:cs="Times New Roman"/>
              </w:rPr>
            </w:pPr>
            <w:r>
              <w:rPr>
                <w:rFonts w:cs="Times New Roman"/>
              </w:rPr>
              <w:t>Národnej rady Slovenskej republiky</w:t>
            </w: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Footer"/>
              <w:tabs>
                <w:tab w:val="clear" w:pos="4536"/>
                <w:tab w:val="clear" w:pos="9072"/>
              </w:tabs>
              <w:spacing w:after="240"/>
              <w:rPr>
                <w:rFonts w:cs="Times New Roman"/>
              </w:rPr>
            </w:pPr>
            <w:r>
              <w:rPr>
                <w:rFonts w:cs="Times New Roman"/>
              </w:rPr>
              <w:t>Overovatelia: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*Marián</w:t>
            </w:r>
            <w:r>
              <w:rPr>
                <w:rFonts w:cs="Times New Roman"/>
                <w:spacing w:val="40"/>
              </w:rPr>
              <w:t xml:space="preserve"> Antecký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  <w:tr>
        <w:tblPrEx>
          <w:tblW w:w="5000" w:type="pc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rPr>
                <w:rFonts w:cs="Times New Roman"/>
              </w:rPr>
            </w:pPr>
            <w:r>
              <w:rPr>
                <w:rFonts w:cs="Times New Roman"/>
              </w:rPr>
              <w:t>*Ján</w:t>
            </w:r>
            <w:r>
              <w:rPr>
                <w:rFonts w:cs="Times New Roman"/>
                <w:spacing w:val="40"/>
              </w:rPr>
              <w:t xml:space="preserve"> Danko </w:t>
            </w:r>
            <w:r>
              <w:rPr>
                <w:rFonts w:cs="Times New Roman"/>
              </w:rPr>
              <w:t>v. r.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>
            <w:pPr>
              <w:pStyle w:val="Predseda"/>
              <w:rPr>
                <w:rFonts w:cs="Times New Roman"/>
              </w:rPr>
            </w:pPr>
          </w:p>
        </w:tc>
      </w:tr>
    </w:tbl>
    <w:p>
      <w:pPr>
        <w:rPr>
          <w:rFonts w:cs="Times New Roman"/>
        </w:rPr>
      </w:pPr>
    </w:p>
    <w:sectPr>
      <w:headerReference w:type="default" r:id="rId5"/>
      <w:pgSz w:w="11906" w:h="16838" w:code="9"/>
      <w:pgMar w:top="1418" w:right="1418" w:bottom="1418" w:left="1418" w:header="1418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spacing w:after="0"/>
      <w:rPr>
        <w:rFonts w:cs="Times New Roman"/>
        <w:spacing w:val="20"/>
      </w:rPr>
    </w:pPr>
    <w:r>
      <w:rPr>
        <w:rFonts w:cs="Times New Roman"/>
        <w:spacing w:val="20"/>
      </w:rPr>
      <w:t xml:space="preserve">NÁRODNÁ RADA SLOVENSKEJ </w:t>
    </w:r>
    <w:r>
      <w:rPr>
        <w:rFonts w:cs="Times New Roman"/>
        <w:spacing w:val="20"/>
      </w:rPr>
      <w:t>REPUBLIKY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240" w:after="60"/>
      <w:jc w:val="both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keepNext/>
      <w:spacing w:before="240" w:after="60"/>
      <w:jc w:val="both"/>
      <w:outlineLvl w:val="2"/>
    </w:pPr>
  </w:style>
  <w:style w:type="paragraph" w:styleId="Heading4">
    <w:name w:val="heading 4"/>
    <w:basedOn w:val="Normal"/>
    <w:next w:val="Normal"/>
    <w:uiPriority w:val="9"/>
    <w:qFormat/>
    <w:pPr>
      <w:keepNext/>
      <w:spacing w:before="360" w:after="240"/>
      <w:ind w:firstLine="794"/>
      <w:jc w:val="left"/>
      <w:outlineLvl w:val="3"/>
    </w:pPr>
    <w:rPr>
      <w:b/>
      <w:bCs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240"/>
      <w:jc w:val="center"/>
    </w:pPr>
    <w:rPr>
      <w:spacing w:val="40"/>
      <w:sz w:val="32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</w:style>
  <w:style w:type="paragraph" w:customStyle="1" w:styleId="Protokolnslo">
    <w:name w:val="Protokolné číslo"/>
    <w:basedOn w:val="Normal"/>
    <w:pPr>
      <w:spacing w:before="360"/>
      <w:jc w:val="left"/>
    </w:pPr>
    <w:rPr>
      <w:spacing w:val="20"/>
    </w:rPr>
  </w:style>
  <w:style w:type="paragraph" w:customStyle="1" w:styleId="slouznesenia">
    <w:name w:val="Číslo 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customStyle="1" w:styleId="Text1">
    <w:name w:val="Text1"/>
    <w:basedOn w:val="Normal"/>
    <w:autoRedefine/>
    <w:pPr>
      <w:spacing w:before="120" w:after="120"/>
      <w:jc w:val="left"/>
    </w:pPr>
  </w:style>
  <w:style w:type="paragraph" w:customStyle="1" w:styleId="Text2">
    <w:name w:val="Text2"/>
    <w:basedOn w:val="Header"/>
    <w:autoRedefine/>
    <w:pPr>
      <w:tabs>
        <w:tab w:val="clear" w:pos="4536"/>
        <w:tab w:val="clear" w:pos="9072"/>
      </w:tabs>
      <w:spacing w:before="120" w:after="120"/>
      <w:ind w:firstLine="794"/>
      <w:jc w:val="left"/>
    </w:pPr>
  </w:style>
  <w:style w:type="paragraph" w:customStyle="1" w:styleId="Predseda">
    <w:name w:val="Predseda"/>
    <w:basedOn w:val="Normal"/>
    <w:pPr>
      <w:keepNext/>
      <w:jc w:val="center"/>
    </w:pPr>
  </w:style>
  <w:style w:type="paragraph" w:customStyle="1" w:styleId="De">
    <w:name w:val="Deň"/>
    <w:basedOn w:val="Normal"/>
    <w:pPr>
      <w:spacing w:before="240" w:after="240"/>
      <w:jc w:val="center"/>
    </w:pPr>
  </w:style>
  <w:style w:type="paragraph" w:customStyle="1" w:styleId="ZnakNRSR">
    <w:name w:val="Znak NR SR"/>
    <w:basedOn w:val="Normal"/>
    <w:autoRedefine/>
    <w:pPr>
      <w:jc w:val="center"/>
    </w:pPr>
  </w:style>
  <w:style w:type="paragraph" w:customStyle="1" w:styleId="NormlnyOdsaden">
    <w:name w:val="Normálny Odsadený"/>
    <w:basedOn w:val="Normal"/>
    <w:autoRedefine/>
    <w:pPr>
      <w:ind w:firstLine="794"/>
      <w:jc w:val="both"/>
    </w:pPr>
  </w:style>
  <w:style w:type="paragraph" w:customStyle="1" w:styleId="RozhodnutieNRSR">
    <w:name w:val="Rozhodnutie NR SR"/>
    <w:basedOn w:val="Normal"/>
    <w:pPr>
      <w:keepNext/>
      <w:spacing w:before="240" w:after="240"/>
      <w:ind w:firstLine="794"/>
      <w:jc w:val="both"/>
    </w:pPr>
    <w:rPr>
      <w:b/>
      <w:spacing w:val="60"/>
      <w:sz w:val="28"/>
    </w:rPr>
  </w:style>
  <w:style w:type="paragraph" w:customStyle="1" w:styleId="slojednacie">
    <w:name w:val="Číslo jednacie"/>
    <w:basedOn w:val="Normal"/>
    <w:pPr>
      <w:spacing w:before="240" w:after="120"/>
      <w:jc w:val="both"/>
    </w:pPr>
  </w:style>
  <w:style w:type="paragraph" w:customStyle="1" w:styleId="NormalBold">
    <w:name w:val="Normal Bold"/>
    <w:basedOn w:val="Normal"/>
    <w:autoRedefine/>
    <w:pPr>
      <w:jc w:val="both"/>
    </w:pPr>
    <w:rPr>
      <w:b/>
    </w:rPr>
  </w:style>
  <w:style w:type="paragraph" w:customStyle="1" w:styleId="NormalItalic">
    <w:name w:val="Normal Italic"/>
    <w:basedOn w:val="Normal"/>
    <w:autoRedefine/>
    <w:pPr>
      <w:spacing w:before="120" w:after="120"/>
      <w:jc w:val="both"/>
    </w:pPr>
    <w:rPr>
      <w:i/>
    </w:rPr>
  </w:style>
  <w:style w:type="paragraph" w:customStyle="1" w:styleId="NormalUnderline">
    <w:name w:val="Normal Underline"/>
    <w:basedOn w:val="Normal"/>
    <w:autoRedefine/>
    <w:pPr>
      <w:spacing w:before="120" w:after="120"/>
      <w:jc w:val="both"/>
    </w:pPr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144</Words>
  <Characters>824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StanoDz</cp:lastModifiedBy>
  <cp:revision>3</cp:revision>
  <cp:lastPrinted>2000-11-20T14:06:00Z</cp:lastPrinted>
  <dcterms:created xsi:type="dcterms:W3CDTF">2000-11-23T08:34:00Z</dcterms:created>
  <dcterms:modified xsi:type="dcterms:W3CDTF">2000-11-23T08:36:00Z</dcterms:modified>
</cp:coreProperties>
</file>