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ind w:firstLine="708"/>
        <w:jc w:val="both"/>
        <w:rPr>
          <w:rFonts w:ascii="Times New Roman" w:hAnsi="Times New Roman" w:cs="Times New Roman"/>
          <w:sz w:val="20"/>
        </w:rPr>
      </w:pPr>
      <w:r>
        <w:rPr>
          <w:rFonts w:ascii="Times New Roman" w:hAnsi="Times New Roman" w:cs="Times New Roman"/>
          <w:sz w:val="20"/>
        </w:rPr>
        <w:tab/>
        <w:tab/>
        <w:tab/>
        <w:tab/>
        <w:tab/>
        <w:t xml:space="preserve">Prejav predsedu NR SR Pavla Hrušovského </w:t>
      </w:r>
    </w:p>
    <w:p>
      <w:pPr>
        <w:ind w:left="3540" w:firstLine="708"/>
        <w:jc w:val="both"/>
        <w:rPr>
          <w:rFonts w:ascii="Times New Roman" w:hAnsi="Times New Roman" w:cs="Times New Roman"/>
          <w:sz w:val="20"/>
        </w:rPr>
      </w:pPr>
      <w:r>
        <w:rPr>
          <w:rFonts w:ascii="Times New Roman" w:hAnsi="Times New Roman" w:cs="Times New Roman"/>
          <w:sz w:val="20"/>
        </w:rPr>
        <w:t>Ustanovujúca schôdza NR SR</w:t>
      </w:r>
    </w:p>
    <w:p>
      <w:pPr>
        <w:ind w:left="3540" w:firstLine="708"/>
        <w:jc w:val="both"/>
        <w:rPr>
          <w:rFonts w:ascii="Times New Roman" w:hAnsi="Times New Roman" w:cs="Times New Roman"/>
        </w:rPr>
      </w:pPr>
      <w:r>
        <w:rPr>
          <w:rFonts w:ascii="Times New Roman" w:hAnsi="Times New Roman" w:cs="Times New Roman"/>
          <w:sz w:val="20"/>
        </w:rPr>
        <w:t>15. októbra 2002</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 xml:space="preserve">Vážený pán prezident, </w:t>
      </w:r>
    </w:p>
    <w:p>
      <w:pPr>
        <w:spacing w:line="360" w:lineRule="auto"/>
        <w:jc w:val="both"/>
        <w:rPr>
          <w:rFonts w:ascii="Times New Roman" w:hAnsi="Times New Roman" w:cs="Times New Roman"/>
        </w:rPr>
      </w:pPr>
      <w:r>
        <w:rPr>
          <w:rFonts w:ascii="Times New Roman" w:hAnsi="Times New Roman" w:cs="Times New Roman"/>
        </w:rPr>
        <w:t>Vážený predseda vlády a členovia vlády,</w:t>
      </w:r>
    </w:p>
    <w:p>
      <w:pPr>
        <w:spacing w:line="360" w:lineRule="auto"/>
        <w:jc w:val="both"/>
        <w:rPr>
          <w:rFonts w:ascii="Times New Roman" w:hAnsi="Times New Roman" w:cs="Times New Roman"/>
        </w:rPr>
      </w:pPr>
      <w:r>
        <w:rPr>
          <w:rFonts w:ascii="Times New Roman" w:hAnsi="Times New Roman" w:cs="Times New Roman"/>
        </w:rPr>
        <w:t xml:space="preserve">Vážené poslankyne, vážení poslanci, </w:t>
      </w:r>
    </w:p>
    <w:p>
      <w:pPr>
        <w:spacing w:line="360" w:lineRule="auto"/>
        <w:jc w:val="both"/>
        <w:rPr>
          <w:rFonts w:ascii="Times New Roman" w:hAnsi="Times New Roman" w:cs="Times New Roman"/>
        </w:rPr>
      </w:pPr>
      <w:r>
        <w:rPr>
          <w:rFonts w:ascii="Times New Roman" w:hAnsi="Times New Roman" w:cs="Times New Roman"/>
        </w:rPr>
        <w:t>Vážení hostia!</w:t>
      </w:r>
    </w:p>
    <w:p>
      <w:pPr>
        <w:spacing w:line="360" w:lineRule="auto"/>
        <w:jc w:val="both"/>
        <w:rPr>
          <w:rFonts w:ascii="Times New Roman" w:hAnsi="Times New Roman" w:cs="Times New Roman"/>
        </w:rPr>
      </w:pPr>
    </w:p>
    <w:p>
      <w:pPr>
        <w:pStyle w:val="BodyText"/>
        <w:rPr>
          <w:rFonts w:ascii="Times New Roman" w:hAnsi="Times New Roman" w:cs="Times New Roman"/>
          <w:lang w:val="sk-SK"/>
        </w:rPr>
      </w:pPr>
      <w:r>
        <w:rPr>
          <w:rFonts w:ascii="Times New Roman" w:hAnsi="Times New Roman" w:cs="Times New Roman"/>
          <w:lang w:val="sk-SK"/>
        </w:rPr>
        <w:t>Je mi cťou, že sa vám môžem prihovoriť po prvýkrát ako predseda Národnej rady Slovenskej republiky. Dovoľte, aby som sa na úvod predovšetkým poďakoval poslancom. Veľmi si vážim dôveru, ktorú ste mi svojím hlasovaním prejavili. Ďakujem.</w:t>
      </w:r>
    </w:p>
    <w:p>
      <w:pPr>
        <w:pStyle w:val="BodyText2"/>
        <w:rPr>
          <w:rFonts w:ascii="Times New Roman" w:hAnsi="Times New Roman" w:cs="Times New Roman"/>
          <w:sz w:val="24"/>
        </w:rPr>
      </w:pPr>
    </w:p>
    <w:p>
      <w:pPr>
        <w:pStyle w:val="BodyText2"/>
        <w:rPr>
          <w:rFonts w:ascii="Times New Roman" w:hAnsi="Times New Roman" w:cs="Times New Roman"/>
          <w:sz w:val="24"/>
        </w:rPr>
      </w:pPr>
      <w:r>
        <w:rPr>
          <w:rFonts w:ascii="Times New Roman" w:hAnsi="Times New Roman" w:cs="Times New Roman"/>
          <w:sz w:val="24"/>
        </w:rPr>
        <w:t>Podporu aj zo strany opozície chápem ako prejav novej politickej ku</w:t>
      </w:r>
      <w:r>
        <w:rPr>
          <w:rFonts w:ascii="Times New Roman" w:hAnsi="Times New Roman" w:cs="Times New Roman"/>
          <w:sz w:val="24"/>
        </w:rPr>
        <w:t>ltúry a kultúrnosti, ktoré budem zo všetkých síl pomáhať v parlamente pestovať.</w:t>
      </w:r>
    </w:p>
    <w:p>
      <w:pPr>
        <w:pStyle w:val="BodyText2"/>
        <w:rPr>
          <w:rFonts w:ascii="Times New Roman" w:hAnsi="Times New Roman" w:cs="Times New Roman"/>
          <w:sz w:val="24"/>
        </w:rPr>
      </w:pPr>
      <w:r>
        <w:rPr>
          <w:rFonts w:ascii="Times New Roman" w:hAnsi="Times New Roman" w:cs="Times New Roman"/>
          <w:sz w:val="24"/>
        </w:rPr>
        <w:t>Chcem Vás uistiť, že funkciu predsedu parlamentu budem vykonávať tak, aby táto snemovňa získavala viac vážnosti, rešpektu a dôvery občanov Slovenska, ktorým musíme slúžiť!</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Ďakujem aj odchádzajúcemu predsedovi Jozefovi Migašovi. Viedol parlament, ktorému sa podarilo v oblasti legislatívy dosiahnuť za posledné štyri roky veľa dobrého. Vo funkcii predsedu zákonodarného zboru urobil rozhodnutia, s ktorými možno súhlasiť alebo polemizovať. To, za čo mu ja osobne chcem poďakovať, je jeho ľudskosť, priateľskosť a snaha o konsenzus.</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 xml:space="preserve">Keby sme hľadali prívlastok pre predchádzajúcu Národnú radu, asi najviac by ju vystihoval názov “integračná”. </w:t>
      </w:r>
    </w:p>
    <w:p>
      <w:pPr>
        <w:pStyle w:val="BodyText2"/>
        <w:rPr>
          <w:rFonts w:ascii="Times New Roman" w:hAnsi="Times New Roman" w:cs="Times New Roman"/>
          <w:sz w:val="24"/>
        </w:rPr>
      </w:pPr>
      <w:r>
        <w:rPr>
          <w:rFonts w:ascii="Times New Roman" w:hAnsi="Times New Roman" w:cs="Times New Roman"/>
          <w:sz w:val="24"/>
        </w:rPr>
        <w:t xml:space="preserve">V minulom volebnom období dokázal parlament prerokovať a schváliť veľké množstvo zákonov, nevyhnutných pre naše budúce členstvo v Európskej únii. Výsledkom mimoriadneho úsilia, ktoré Národná rada venovala naplneniu myšlienky jednotnej Európy, je posledná hodnotiaca správa Európskej komisie. Potvrdila, že Slovensko je pripravené dobre. </w:t>
      </w:r>
    </w:p>
    <w:p>
      <w:pPr>
        <w:spacing w:line="360" w:lineRule="auto"/>
        <w:jc w:val="both"/>
        <w:rPr>
          <w:rFonts w:ascii="Times New Roman" w:hAnsi="Times New Roman" w:cs="Times New Roman"/>
        </w:rPr>
      </w:pPr>
      <w:r>
        <w:rPr>
          <w:rFonts w:ascii="Times New Roman" w:hAnsi="Times New Roman" w:cs="Times New Roman"/>
        </w:rPr>
        <w:t>V najbližších dňoch tiež očakávame pozvanie za člena Severoatlantickej aliancie. Minulý poslanecký zbor teda urobil maximum možného.</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 xml:space="preserve">V tejto chvíli pred nami stojí nová výzva. Chcel by som - a budem robiť všetko preto - aby sme získali pre parlament prívlastok - “reformný”. Len taký parlament môže pomôcť premeniť Slovensko na krajinu, v ktorej má každý príležitosť naplno rozvinúť od Boha dané schopnosti a talent. </w:t>
      </w:r>
    </w:p>
    <w:p>
      <w:pPr>
        <w:spacing w:line="360" w:lineRule="auto"/>
        <w:jc w:val="both"/>
        <w:rPr>
          <w:rFonts w:ascii="Times New Roman" w:hAnsi="Times New Roman" w:cs="Times New Roman"/>
        </w:rPr>
      </w:pPr>
      <w:r>
        <w:rPr>
          <w:rFonts w:ascii="Times New Roman" w:hAnsi="Times New Roman" w:cs="Times New Roman"/>
        </w:rPr>
        <w:t>Krajinu, v ktorej má každý istotu, že v ťažkej životnej situácii sa môže spoľahnúť na solidaritu ostatných. Krajinu, v ktorej platí - čím menej zásahov štátu, tým viac slobody. Krajinu, ktorá bude tým najlepším miestom pre život našich detí, našich rodičov aj nás samotných.</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 xml:space="preserve">Toto je výzva dnešných dní! </w:t>
      </w:r>
    </w:p>
    <w:p>
      <w:pPr>
        <w:spacing w:line="360" w:lineRule="auto"/>
        <w:jc w:val="both"/>
        <w:rPr>
          <w:rFonts w:ascii="Times New Roman" w:hAnsi="Times New Roman" w:cs="Times New Roman"/>
        </w:rPr>
      </w:pPr>
      <w:r>
        <w:rPr>
          <w:rFonts w:ascii="Times New Roman" w:hAnsi="Times New Roman" w:cs="Times New Roman"/>
        </w:rPr>
        <w:t>Otázka je, či sme ju schopní prijať. Sme pripravení obetovať prítomnosť kvôli budúcnosti? Alebo radšej obetujeme budúcnosť kvôli nedostatku odvahy?</w:t>
      </w:r>
    </w:p>
    <w:p>
      <w:pPr>
        <w:pStyle w:val="BodyText"/>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V tejto otázke je zhrnutý zmysel reforiem, o ktorých bude tento parlament rozhodovať. Ak zlyháme, zapíšeme sa do histórie ako tí, ktorí premárnili dôveru občanov. Ak sa rozhodneme správne, zaslúžime si označenie “reformný” parlament.</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 xml:space="preserve">Výzvu reformnosti prijmime so všetkou vážnosťou. Rozhodovanie a práca poslanca sa pre nás musia stať poslaním, ktorého cieľom bude spoločné dobro. </w:t>
      </w:r>
    </w:p>
    <w:p>
      <w:pPr>
        <w:spacing w:line="360" w:lineRule="auto"/>
        <w:jc w:val="both"/>
        <w:rPr>
          <w:rFonts w:ascii="Times New Roman" w:hAnsi="Times New Roman" w:cs="Times New Roman"/>
        </w:rPr>
      </w:pPr>
      <w:r>
        <w:rPr>
          <w:rFonts w:ascii="Times New Roman" w:hAnsi="Times New Roman" w:cs="Times New Roman"/>
        </w:rPr>
        <w:t xml:space="preserve">Občanov presvedčíme, že konáme v ich záujme len vtedy, ak budeme mať zodpovedný prístup k rokovaniam parlamentu. Ak diskusie budeme viesť kultúrnym spôsobom. A ak budeme pritom používať vecné argumenty, nie vzájomné  osočovanie a demagógiu. </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Ako prvý medzi rovnými, bez ohľadu na koalično-opozičné delenie vás prosím, umožnime občanom, aby mohli byť hrdí na prácu zodpovedného, kultúrneho a dôveryhodného parlamentu. V pozícii predsedu Národnej rady budem podporovať všetky iniciatívy vedúce k tomuto cieľu.</w:t>
      </w:r>
    </w:p>
    <w:p>
      <w:pPr>
        <w:spacing w:line="360" w:lineRule="auto"/>
        <w:jc w:val="both"/>
        <w:rPr>
          <w:rFonts w:ascii="Times New Roman" w:hAnsi="Times New Roman" w:cs="Times New Roman"/>
        </w:rPr>
      </w:pPr>
    </w:p>
    <w:p>
      <w:pPr>
        <w:spacing w:line="360" w:lineRule="auto"/>
        <w:ind w:right="18"/>
        <w:jc w:val="both"/>
        <w:rPr>
          <w:rFonts w:ascii="Times New Roman" w:hAnsi="Times New Roman" w:cs="Times New Roman"/>
        </w:rPr>
      </w:pPr>
    </w:p>
    <w:p>
      <w:pPr>
        <w:spacing w:line="360" w:lineRule="auto"/>
        <w:ind w:right="18"/>
        <w:jc w:val="both"/>
        <w:rPr>
          <w:rFonts w:ascii="Times New Roman" w:hAnsi="Times New Roman" w:cs="Times New Roman"/>
        </w:rPr>
      </w:pPr>
    </w:p>
    <w:p>
      <w:pPr>
        <w:spacing w:line="360" w:lineRule="auto"/>
        <w:ind w:right="18"/>
        <w:jc w:val="both"/>
        <w:rPr>
          <w:rFonts w:ascii="Times New Roman" w:hAnsi="Times New Roman" w:cs="Times New Roman"/>
        </w:rPr>
      </w:pPr>
    </w:p>
    <w:p>
      <w:pPr>
        <w:spacing w:line="360" w:lineRule="auto"/>
        <w:ind w:right="18"/>
        <w:jc w:val="both"/>
        <w:rPr>
          <w:rFonts w:ascii="Times New Roman" w:hAnsi="Times New Roman" w:cs="Times New Roman"/>
        </w:rPr>
      </w:pPr>
      <w:r>
        <w:rPr>
          <w:rFonts w:ascii="Times New Roman" w:hAnsi="Times New Roman" w:cs="Times New Roman"/>
        </w:rPr>
        <w:t>Vážené dámy, vážení páni,</w:t>
      </w:r>
    </w:p>
    <w:p>
      <w:pPr>
        <w:spacing w:line="360" w:lineRule="auto"/>
        <w:ind w:right="18"/>
        <w:jc w:val="both"/>
        <w:rPr>
          <w:rFonts w:ascii="Times New Roman" w:hAnsi="Times New Roman" w:cs="Times New Roman"/>
        </w:rPr>
      </w:pPr>
      <w:r>
        <w:rPr>
          <w:rFonts w:ascii="Times New Roman" w:hAnsi="Times New Roman" w:cs="Times New Roman"/>
        </w:rPr>
        <w:t xml:space="preserve">tento parlament čakajú historické chvíle. </w:t>
      </w:r>
    </w:p>
    <w:p>
      <w:pPr>
        <w:spacing w:line="360" w:lineRule="auto"/>
        <w:ind w:right="18"/>
        <w:jc w:val="both"/>
        <w:rPr>
          <w:rFonts w:ascii="Times New Roman" w:hAnsi="Times New Roman" w:cs="Times New Roman"/>
        </w:rPr>
      </w:pPr>
      <w:r>
        <w:rPr>
          <w:rFonts w:ascii="Times New Roman" w:hAnsi="Times New Roman" w:cs="Times New Roman"/>
        </w:rPr>
        <w:t>Budeme to MY, kto zavŕši dlhoročné úsilie vstúpiť do spoločenstva európskych národov ako jeho plnoprávny člen. Budeme to MY, kto spečatí odhodlanie občanov Slovenska brániť po boku spojencov slobodný svet pred jeho nepriateľmi. A celkom určite to budeme PRÁVE my, na koho pleciach bude ležať zodpovednosť za reformu tejto krajiny. Za reformu, ktorá rozšíri priestor pre slobodu a povedie k prosperite. Za reformu, ktorá urobí zo Slovenska lepšie miesto pre život.</w:t>
      </w:r>
    </w:p>
    <w:p>
      <w:pPr>
        <w:spacing w:line="360" w:lineRule="auto"/>
        <w:ind w:right="18"/>
        <w:jc w:val="both"/>
        <w:rPr>
          <w:rFonts w:ascii="Times New Roman" w:hAnsi="Times New Roman" w:cs="Times New Roman"/>
        </w:rPr>
      </w:pPr>
    </w:p>
    <w:p>
      <w:pPr>
        <w:spacing w:line="360" w:lineRule="auto"/>
        <w:ind w:right="18"/>
        <w:jc w:val="both"/>
        <w:rPr>
          <w:rFonts w:ascii="Times New Roman" w:hAnsi="Times New Roman" w:cs="Times New Roman"/>
        </w:rPr>
      </w:pPr>
      <w:r>
        <w:rPr>
          <w:rFonts w:ascii="Times New Roman" w:hAnsi="Times New Roman" w:cs="Times New Roman"/>
        </w:rPr>
        <w:t>Nech nám v tom Pán Boh pomáha!</w:t>
      </w:r>
    </w:p>
    <w:sectPr>
      <w:footerReference w:type="default" r:id="rId4"/>
      <w:pgSz w:w="11808" w:h="16834" w:code="9"/>
      <w:pgMar w:top="1440" w:right="1800" w:bottom="1440" w:left="1440" w:header="706" w:footer="706"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t>3</w:t>
    </w:r>
    <w:r>
      <w:rPr>
        <w:rStyle w:val="PageNumber"/>
        <w:rFonts w:cs="Times New Roman"/>
      </w:rPr>
      <w:fldChar w:fldCharType="end"/>
    </w:r>
  </w:p>
  <w:p>
    <w:pPr>
      <w:pStyle w:val="Footer"/>
      <w:ind w:right="360"/>
      <w:rPr>
        <w:rFonts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0"/>
      <w:rtl w:val="0"/>
      <w:lang w:val="sk-SK" w:bidi="ar-SA"/>
    </w:rPr>
  </w:style>
  <w:style w:type="character" w:default="1" w:styleId="DefaultParagraphFont">
    <w:name w:val="Default Paragraph Font"/>
  </w:style>
  <w:style w:type="paragraph" w:styleId="Footer">
    <w:name w:val="footer"/>
    <w:basedOn w:val="Normal"/>
    <w:pPr>
      <w:tabs>
        <w:tab w:val="center" w:pos="4536"/>
        <w:tab w:val="right" w:pos="9072"/>
      </w:tabs>
      <w:overflowPunct w:val="0"/>
      <w:autoSpaceDE/>
      <w:autoSpaceDN/>
      <w:jc w:val="left"/>
      <w:textAlignment w:val="baseline"/>
    </w:pPr>
    <w:rPr>
      <w:rFonts w:ascii="Arial" w:hAnsi="Arial"/>
      <w:noProof/>
      <w:sz w:val="20"/>
      <w:lang w:val="en-US"/>
    </w:rPr>
  </w:style>
  <w:style w:type="character" w:styleId="PageNumber">
    <w:name w:val="page number"/>
    <w:basedOn w:val="DefaultParagraphFont"/>
  </w:style>
  <w:style w:type="paragraph" w:styleId="BodyText">
    <w:name w:val="Body Text"/>
    <w:basedOn w:val="Normal"/>
    <w:pPr>
      <w:overflowPunct w:val="0"/>
      <w:autoSpaceDE/>
      <w:autoSpaceDN/>
      <w:spacing w:line="360" w:lineRule="auto"/>
      <w:jc w:val="both"/>
      <w:textAlignment w:val="baseline"/>
    </w:pPr>
    <w:rPr>
      <w:noProof/>
      <w:lang w:val="en-US"/>
    </w:rPr>
  </w:style>
  <w:style w:type="paragraph" w:styleId="BodyTextIndent2">
    <w:name w:val="Body Text Indent 2"/>
    <w:basedOn w:val="Normal"/>
    <w:pPr>
      <w:overflowPunct w:val="0"/>
      <w:autoSpaceDE/>
      <w:autoSpaceDN/>
      <w:spacing w:line="360" w:lineRule="auto"/>
      <w:ind w:left="2268"/>
      <w:jc w:val="both"/>
      <w:textAlignment w:val="baseline"/>
    </w:pPr>
    <w:rPr>
      <w:noProof/>
      <w:lang w:val="en-US"/>
    </w:rPr>
  </w:style>
  <w:style w:type="paragraph" w:styleId="BodyText2">
    <w:name w:val="Body Text 2"/>
    <w:basedOn w:val="Normal"/>
    <w:pPr>
      <w:spacing w:line="360" w:lineRule="auto"/>
      <w:jc w:val="both"/>
    </w:pPr>
    <w:rPr>
      <w:sz w:val="30"/>
    </w:rPr>
  </w:style>
  <w:style w:type="character" w:styleId="CommentReference">
    <w:name w:val="annotation reference"/>
    <w:basedOn w:val="DefaultParagraphFont"/>
    <w:rPr>
      <w:sz w:val="16"/>
      <w:szCs w:val="16"/>
      <w:rtl w:val="0"/>
    </w:rPr>
  </w:style>
  <w:style w:type="paragraph" w:styleId="CommentText">
    <w:name w:val="annotation text"/>
    <w:basedOn w:val="Normal"/>
    <w:pPr>
      <w:jc w:val="left"/>
    </w:pPr>
    <w:rPr>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Pages>
  <Words>565</Words>
  <Characters>3224</Characters>
  <Application>Microsoft Office Word</Application>
  <DocSecurity>0</DocSecurity>
  <Lines>0</Lines>
  <Paragraphs>0</Paragraphs>
  <ScaleCrop>false</ScaleCrop>
  <Company>KDH</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 prezident,</dc:title>
  <dc:creator>Eva Kapelová</dc:creator>
  <cp:lastModifiedBy>foldandr</cp:lastModifiedBy>
  <cp:revision>3</cp:revision>
  <cp:lastPrinted>2002-10-14T16:06:00Z</cp:lastPrinted>
  <dcterms:created xsi:type="dcterms:W3CDTF">2002-10-17T12:02:00Z</dcterms:created>
  <dcterms:modified xsi:type="dcterms:W3CDTF">2002-10-17T12:14:00Z</dcterms:modified>
</cp:coreProperties>
</file>