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51E20" w:rsidP="00951E20">
      <w:pPr>
        <w:bidi w:val="0"/>
        <w:jc w:val="center"/>
        <w:rPr>
          <w:rFonts w:ascii="Times New Roman" w:hAnsi="Times New Roman"/>
          <w:b/>
          <w:sz w:val="24"/>
          <w:szCs w:val="24"/>
          <w:lang w:val="sk-SK"/>
        </w:rPr>
      </w:pPr>
    </w:p>
    <w:p w:rsidR="00951E20" w:rsidP="00951E20">
      <w:pPr>
        <w:bidi w:val="0"/>
        <w:jc w:val="center"/>
        <w:rPr>
          <w:rFonts w:ascii="Times New Roman" w:hAnsi="Times New Roman"/>
          <w:b/>
          <w:sz w:val="24"/>
          <w:szCs w:val="24"/>
          <w:lang w:val="sk-SK"/>
        </w:rPr>
      </w:pPr>
    </w:p>
    <w:p w:rsidR="00951E20" w:rsidP="00951E20">
      <w:pPr>
        <w:bidi w:val="0"/>
        <w:jc w:val="center"/>
        <w:rPr>
          <w:rFonts w:ascii="Times New Roman" w:hAnsi="Times New Roman"/>
          <w:b/>
          <w:sz w:val="24"/>
          <w:szCs w:val="24"/>
          <w:lang w:val="sk-SK"/>
        </w:rPr>
      </w:pPr>
    </w:p>
    <w:p w:rsidR="00951E20" w:rsidP="00951E20">
      <w:pPr>
        <w:bidi w:val="0"/>
        <w:jc w:val="center"/>
        <w:rPr>
          <w:rFonts w:ascii="Times New Roman" w:hAnsi="Times New Roman"/>
          <w:b/>
          <w:sz w:val="24"/>
          <w:szCs w:val="24"/>
          <w:lang w:val="sk-SK"/>
        </w:rPr>
      </w:pPr>
    </w:p>
    <w:p w:rsidR="00951E20" w:rsidRPr="003D339F" w:rsidP="00951E20">
      <w:pPr>
        <w:bidi w:val="0"/>
        <w:jc w:val="center"/>
        <w:rPr>
          <w:rFonts w:ascii="Times New Roman" w:hAnsi="Times New Roman"/>
          <w:b/>
          <w:sz w:val="24"/>
          <w:szCs w:val="24"/>
          <w:lang w:val="sk-SK"/>
        </w:rPr>
      </w:pPr>
      <w:r w:rsidRPr="003D339F">
        <w:rPr>
          <w:rFonts w:ascii="Times New Roman" w:hAnsi="Times New Roman"/>
          <w:b/>
          <w:sz w:val="24"/>
          <w:szCs w:val="24"/>
          <w:lang w:val="sk-SK"/>
        </w:rPr>
        <w:t>NÁVRH</w:t>
      </w:r>
    </w:p>
    <w:p w:rsidR="00951E20" w:rsidRPr="003D339F" w:rsidP="00951E20">
      <w:pPr>
        <w:bidi w:val="0"/>
        <w:jc w:val="center"/>
        <w:rPr>
          <w:rFonts w:ascii="Times New Roman" w:hAnsi="Times New Roman"/>
          <w:b/>
          <w:sz w:val="24"/>
          <w:szCs w:val="24"/>
          <w:lang w:val="sk-SK"/>
        </w:rPr>
      </w:pPr>
      <w:r w:rsidRPr="003D339F">
        <w:rPr>
          <w:rFonts w:ascii="Times New Roman" w:hAnsi="Times New Roman"/>
          <w:b/>
          <w:sz w:val="24"/>
          <w:szCs w:val="24"/>
          <w:lang w:val="sk-SK"/>
        </w:rPr>
        <w:t>UZNESENIA NÁRODNEJ RADY SLOVENSKEJ REPUBLIKY</w:t>
      </w:r>
    </w:p>
    <w:p w:rsidR="00951E20" w:rsidRPr="003D339F" w:rsidP="00951E20">
      <w:pPr>
        <w:bidi w:val="0"/>
        <w:jc w:val="center"/>
        <w:rPr>
          <w:rFonts w:ascii="Times New Roman" w:hAnsi="Times New Roman"/>
          <w:b/>
          <w:sz w:val="24"/>
          <w:szCs w:val="24"/>
          <w:lang w:val="sk-SK"/>
        </w:rPr>
      </w:pPr>
      <w:r>
        <w:rPr>
          <w:rFonts w:ascii="Times New Roman" w:hAnsi="Times New Roman"/>
          <w:b/>
          <w:sz w:val="24"/>
          <w:szCs w:val="24"/>
          <w:lang w:val="sk-SK"/>
        </w:rPr>
        <w:t>č</w:t>
      </w:r>
      <w:r w:rsidRPr="003D339F">
        <w:rPr>
          <w:rFonts w:ascii="Times New Roman" w:hAnsi="Times New Roman"/>
          <w:b/>
          <w:sz w:val="24"/>
          <w:szCs w:val="24"/>
          <w:lang w:val="sk-SK"/>
        </w:rPr>
        <w:t>. ….</w:t>
      </w:r>
    </w:p>
    <w:p w:rsidR="00951E20" w:rsidRPr="003D339F" w:rsidP="00951E20">
      <w:pPr>
        <w:bidi w:val="0"/>
        <w:jc w:val="center"/>
        <w:rPr>
          <w:rFonts w:ascii="Times New Roman" w:hAnsi="Times New Roman"/>
          <w:b/>
          <w:sz w:val="24"/>
          <w:szCs w:val="24"/>
          <w:lang w:val="sk-SK"/>
        </w:rPr>
      </w:pPr>
      <w:r>
        <w:rPr>
          <w:rFonts w:ascii="Times New Roman" w:hAnsi="Times New Roman"/>
          <w:b/>
          <w:sz w:val="24"/>
          <w:szCs w:val="24"/>
          <w:lang w:val="sk-SK"/>
        </w:rPr>
        <w:t xml:space="preserve">z </w:t>
      </w:r>
      <w:r w:rsidRPr="003D339F">
        <w:rPr>
          <w:rFonts w:ascii="Times New Roman" w:hAnsi="Times New Roman"/>
          <w:b/>
          <w:sz w:val="24"/>
          <w:szCs w:val="24"/>
          <w:lang w:val="sk-SK"/>
        </w:rPr>
        <w:t>…..</w:t>
      </w:r>
    </w:p>
    <w:p w:rsidR="00951E20" w:rsidRPr="003D339F" w:rsidP="00951E20">
      <w:pPr>
        <w:bidi w:val="0"/>
        <w:jc w:val="center"/>
        <w:rPr>
          <w:rFonts w:ascii="Times New Roman" w:hAnsi="Times New Roman"/>
          <w:b/>
          <w:sz w:val="24"/>
          <w:szCs w:val="24"/>
          <w:lang w:val="sk-SK"/>
        </w:rPr>
      </w:pPr>
    </w:p>
    <w:p w:rsidR="00951E20" w:rsidRPr="003D339F" w:rsidP="00951E20">
      <w:pPr>
        <w:bidi w:val="0"/>
        <w:jc w:val="center"/>
        <w:rPr>
          <w:rFonts w:ascii="Times New Roman" w:hAnsi="Times New Roman"/>
          <w:b/>
          <w:sz w:val="24"/>
          <w:szCs w:val="24"/>
          <w:lang w:val="sk-SK"/>
        </w:rPr>
      </w:pPr>
    </w:p>
    <w:p w:rsidR="00951E20" w:rsidRPr="003D339F" w:rsidP="00951E20">
      <w:pPr>
        <w:bidi w:val="0"/>
        <w:jc w:val="center"/>
        <w:rPr>
          <w:rFonts w:ascii="Times New Roman" w:hAnsi="Times New Roman"/>
          <w:b/>
          <w:sz w:val="24"/>
          <w:szCs w:val="24"/>
          <w:lang w:val="sk-SK"/>
        </w:rPr>
      </w:pPr>
    </w:p>
    <w:p w:rsidR="00951E20" w:rsidRPr="005D3A95" w:rsidP="00951E20">
      <w:pPr>
        <w:bidi w:val="0"/>
        <w:rPr>
          <w:rFonts w:ascii="Times New Roman" w:hAnsi="Times New Roman"/>
          <w:sz w:val="24"/>
          <w:szCs w:val="24"/>
          <w:lang w:val="sk-SK"/>
        </w:rPr>
      </w:pPr>
      <w:r w:rsidRPr="005D3A95">
        <w:rPr>
          <w:rFonts w:ascii="Times New Roman" w:hAnsi="Times New Roman"/>
          <w:sz w:val="24"/>
          <w:szCs w:val="24"/>
          <w:lang w:val="sk-SK"/>
        </w:rPr>
        <w:t xml:space="preserve">k materiálu „Ročná účtovná uzávierka </w:t>
      </w:r>
      <w:r w:rsidR="00AC2AE8">
        <w:rPr>
          <w:rFonts w:ascii="Times New Roman" w:hAnsi="Times New Roman"/>
          <w:sz w:val="24"/>
          <w:szCs w:val="24"/>
          <w:lang w:val="sk-SK"/>
        </w:rPr>
        <w:t>Ústavu pamäti národa za rok 201</w:t>
      </w:r>
      <w:r w:rsidR="002C35DC">
        <w:rPr>
          <w:rFonts w:ascii="Times New Roman" w:hAnsi="Times New Roman"/>
          <w:sz w:val="24"/>
          <w:szCs w:val="24"/>
          <w:lang w:val="sk-SK"/>
        </w:rPr>
        <w:t>5</w:t>
      </w:r>
      <w:r w:rsidRPr="005D3A95">
        <w:rPr>
          <w:rFonts w:ascii="Times New Roman" w:hAnsi="Times New Roman"/>
          <w:sz w:val="24"/>
          <w:szCs w:val="24"/>
          <w:lang w:val="sk-SK"/>
        </w:rPr>
        <w:t>“</w:t>
      </w:r>
    </w:p>
    <w:p w:rsidR="00951E20" w:rsidRPr="003D339F" w:rsidP="00951E20">
      <w:pPr>
        <w:bidi w:val="0"/>
        <w:rPr>
          <w:rFonts w:ascii="Times New Roman" w:hAnsi="Times New Roman"/>
          <w:b/>
          <w:sz w:val="24"/>
          <w:szCs w:val="24"/>
          <w:lang w:val="sk-SK"/>
        </w:rPr>
      </w:pPr>
    </w:p>
    <w:p w:rsidR="00951E20" w:rsidRPr="003D339F" w:rsidP="00951E20">
      <w:pPr>
        <w:bidi w:val="0"/>
        <w:rPr>
          <w:rFonts w:ascii="Times New Roman" w:hAnsi="Times New Roman"/>
          <w:b/>
          <w:sz w:val="24"/>
          <w:szCs w:val="24"/>
          <w:lang w:val="sk-SK"/>
        </w:rPr>
      </w:pPr>
    </w:p>
    <w:p w:rsidR="00951E20" w:rsidRPr="003D339F" w:rsidP="00951E20">
      <w:pPr>
        <w:bidi w:val="0"/>
        <w:rPr>
          <w:rFonts w:ascii="Times New Roman" w:hAnsi="Times New Roman"/>
          <w:b/>
          <w:sz w:val="24"/>
          <w:szCs w:val="24"/>
          <w:lang w:val="sk-SK"/>
        </w:rPr>
      </w:pPr>
    </w:p>
    <w:p w:rsidR="00951E20" w:rsidRPr="003D339F" w:rsidP="00951E20">
      <w:pPr>
        <w:bidi w:val="0"/>
        <w:rPr>
          <w:rFonts w:ascii="Times New Roman" w:hAnsi="Times New Roman"/>
          <w:b/>
          <w:sz w:val="24"/>
          <w:szCs w:val="24"/>
          <w:lang w:val="sk-SK"/>
        </w:rPr>
      </w:pPr>
    </w:p>
    <w:p w:rsidR="00951E20" w:rsidRPr="003D339F" w:rsidP="00951E20">
      <w:pPr>
        <w:bidi w:val="0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Číslo materiálu: </w:t>
      </w:r>
      <w:r w:rsidR="00590A8B">
        <w:rPr>
          <w:rFonts w:ascii="Times New Roman" w:hAnsi="Times New Roman"/>
          <w:sz w:val="24"/>
          <w:szCs w:val="24"/>
          <w:lang w:val="sk-SK"/>
        </w:rPr>
        <w:t>40</w:t>
      </w:r>
    </w:p>
    <w:p w:rsidR="00951E20" w:rsidRPr="003D339F" w:rsidP="00951E20">
      <w:pPr>
        <w:bidi w:val="0"/>
        <w:rPr>
          <w:rFonts w:ascii="Times New Roman" w:hAnsi="Times New Roman"/>
          <w:sz w:val="24"/>
          <w:szCs w:val="24"/>
          <w:lang w:val="sk-SK"/>
        </w:rPr>
      </w:pPr>
    </w:p>
    <w:p w:rsidR="00951E20" w:rsidRPr="003D339F" w:rsidP="00951E20">
      <w:pPr>
        <w:bidi w:val="0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Predkladateľ: </w:t>
      </w:r>
      <w:r w:rsidRPr="003D339F">
        <w:rPr>
          <w:rFonts w:ascii="Times New Roman" w:hAnsi="Times New Roman"/>
          <w:sz w:val="24"/>
          <w:szCs w:val="24"/>
          <w:lang w:val="sk-SK"/>
        </w:rPr>
        <w:t>predseda Správnej rady Ústavu pamäti národa</w:t>
      </w:r>
    </w:p>
    <w:p w:rsidR="00951E20" w:rsidRPr="003D339F" w:rsidP="00951E20">
      <w:pPr>
        <w:bidi w:val="0"/>
        <w:rPr>
          <w:rFonts w:ascii="Times New Roman" w:hAnsi="Times New Roman"/>
          <w:sz w:val="24"/>
          <w:szCs w:val="24"/>
          <w:lang w:val="sk-SK"/>
        </w:rPr>
      </w:pPr>
    </w:p>
    <w:p w:rsidR="00951E20" w:rsidRPr="003D339F" w:rsidP="00951E20">
      <w:pPr>
        <w:bidi w:val="0"/>
        <w:rPr>
          <w:rFonts w:ascii="Times New Roman" w:hAnsi="Times New Roman"/>
          <w:sz w:val="24"/>
          <w:szCs w:val="24"/>
          <w:lang w:val="sk-SK"/>
        </w:rPr>
      </w:pPr>
    </w:p>
    <w:p w:rsidR="00951E20" w:rsidRPr="003D339F" w:rsidP="00951E20">
      <w:pPr>
        <w:bidi w:val="0"/>
        <w:rPr>
          <w:rFonts w:ascii="Times New Roman" w:hAnsi="Times New Roman"/>
          <w:sz w:val="24"/>
          <w:szCs w:val="24"/>
          <w:lang w:val="sk-SK"/>
        </w:rPr>
      </w:pPr>
    </w:p>
    <w:p w:rsidR="00951E20" w:rsidRPr="003D339F" w:rsidP="00951E20">
      <w:pPr>
        <w:bidi w:val="0"/>
        <w:rPr>
          <w:rFonts w:ascii="Times New Roman" w:hAnsi="Times New Roman"/>
          <w:sz w:val="24"/>
          <w:szCs w:val="24"/>
          <w:lang w:val="sk-SK"/>
        </w:rPr>
      </w:pPr>
    </w:p>
    <w:p w:rsidR="00951E20" w:rsidRPr="005D3A95" w:rsidP="00951E20">
      <w:pPr>
        <w:bidi w:val="0"/>
        <w:rPr>
          <w:rFonts w:ascii="Times New Roman" w:hAnsi="Times New Roman"/>
          <w:sz w:val="24"/>
          <w:szCs w:val="24"/>
          <w:lang w:val="sk-SK"/>
        </w:rPr>
      </w:pPr>
      <w:r w:rsidRPr="005D3A95">
        <w:rPr>
          <w:rFonts w:ascii="Times New Roman" w:hAnsi="Times New Roman"/>
          <w:sz w:val="24"/>
          <w:szCs w:val="24"/>
          <w:lang w:val="sk-SK"/>
        </w:rPr>
        <w:t>Národná rada Slovenskej republiky</w:t>
      </w:r>
    </w:p>
    <w:p w:rsidR="00951E20" w:rsidRPr="003D339F" w:rsidP="00951E20">
      <w:pPr>
        <w:bidi w:val="0"/>
        <w:rPr>
          <w:rFonts w:ascii="Times New Roman" w:hAnsi="Times New Roman"/>
          <w:b/>
          <w:sz w:val="24"/>
          <w:szCs w:val="24"/>
          <w:lang w:val="sk-SK"/>
        </w:rPr>
      </w:pPr>
    </w:p>
    <w:p w:rsidR="00951E20" w:rsidRPr="003D339F" w:rsidP="00951E20">
      <w:pPr>
        <w:numPr>
          <w:numId w:val="1"/>
        </w:numPr>
        <w:bidi w:val="0"/>
        <w:rPr>
          <w:rFonts w:ascii="Times New Roman" w:hAnsi="Times New Roman"/>
          <w:b/>
          <w:sz w:val="24"/>
          <w:szCs w:val="24"/>
          <w:lang w:val="sk-SK"/>
        </w:rPr>
      </w:pPr>
      <w:r>
        <w:rPr>
          <w:rFonts w:ascii="Times New Roman" w:hAnsi="Times New Roman"/>
          <w:b/>
          <w:sz w:val="24"/>
          <w:szCs w:val="24"/>
          <w:lang w:val="sk-SK"/>
        </w:rPr>
        <w:t xml:space="preserve">   Berie na vedomie</w:t>
      </w:r>
    </w:p>
    <w:p w:rsidR="00951E20" w:rsidRPr="003D339F" w:rsidP="00951E20">
      <w:pPr>
        <w:bidi w:val="0"/>
        <w:rPr>
          <w:rFonts w:ascii="Times New Roman" w:hAnsi="Times New Roman"/>
          <w:sz w:val="24"/>
          <w:szCs w:val="24"/>
          <w:lang w:val="sk-SK"/>
        </w:rPr>
      </w:pPr>
    </w:p>
    <w:p w:rsidR="00951E20" w:rsidRPr="003D339F" w:rsidP="00951E20">
      <w:pPr>
        <w:bidi w:val="0"/>
        <w:ind w:left="720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A.1.       Ročnú účtovnú uzávierku </w:t>
      </w:r>
      <w:r w:rsidR="00AC2AE8">
        <w:rPr>
          <w:rFonts w:ascii="Times New Roman" w:hAnsi="Times New Roman"/>
          <w:sz w:val="24"/>
          <w:szCs w:val="24"/>
          <w:lang w:val="sk-SK"/>
        </w:rPr>
        <w:t>Ústavu pamäti národa za rok 201</w:t>
      </w:r>
      <w:r w:rsidR="002C35DC">
        <w:rPr>
          <w:rFonts w:ascii="Times New Roman" w:hAnsi="Times New Roman"/>
          <w:sz w:val="24"/>
          <w:szCs w:val="24"/>
          <w:lang w:val="sk-SK"/>
        </w:rPr>
        <w:t>5</w:t>
      </w:r>
    </w:p>
    <w:p w:rsidR="001C6019">
      <w:pPr>
        <w:bidi w:val="0"/>
        <w:rPr>
          <w:rFonts w:ascii="Times New Roman" w:hAnsi="Times New Roman"/>
        </w:rPr>
      </w:pPr>
    </w:p>
    <w:sectPr w:rsidSect="001C6019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803298"/>
    <w:multiLevelType w:val="hybridMultilevel"/>
    <w:tmpl w:val="B7A25176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951E20"/>
    <w:rsid w:val="001C6019"/>
    <w:rsid w:val="002C35DC"/>
    <w:rsid w:val="003530C3"/>
    <w:rsid w:val="003D339F"/>
    <w:rsid w:val="00413CB0"/>
    <w:rsid w:val="00590A8B"/>
    <w:rsid w:val="005D3A95"/>
    <w:rsid w:val="00914860"/>
    <w:rsid w:val="00951E20"/>
    <w:rsid w:val="00AC2AE8"/>
    <w:rsid w:val="00F212D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E20"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cs-CZ"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52</Words>
  <Characters>301</Characters>
  <Application>Microsoft Office Word</Application>
  <DocSecurity>0</DocSecurity>
  <Lines>0</Lines>
  <Paragraphs>0</Paragraphs>
  <ScaleCrop>false</ScaleCrop>
  <Company>UPN</Company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Candráková</dc:creator>
  <cp:lastModifiedBy>Gašparíková, Jarmila</cp:lastModifiedBy>
  <cp:revision>2</cp:revision>
  <dcterms:created xsi:type="dcterms:W3CDTF">2016-04-28T13:30:00Z</dcterms:created>
  <dcterms:modified xsi:type="dcterms:W3CDTF">2016-04-28T13:30:00Z</dcterms:modified>
</cp:coreProperties>
</file>