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34E8">
        <w:rPr>
          <w:rFonts w:ascii="Times New Roman" w:hAnsi="Times New Roman"/>
          <w:b/>
          <w:caps/>
          <w:sz w:val="28"/>
          <w:szCs w:val="28"/>
        </w:rPr>
        <w:t>Dohoda medzi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34E8">
        <w:rPr>
          <w:rFonts w:ascii="Times New Roman" w:hAnsi="Times New Roman"/>
          <w:b/>
          <w:caps/>
          <w:sz w:val="28"/>
          <w:szCs w:val="28"/>
        </w:rPr>
        <w:t>vládou Slovenskej republiky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34E8">
        <w:rPr>
          <w:rFonts w:ascii="Times New Roman" w:hAnsi="Times New Roman"/>
          <w:b/>
          <w:caps/>
          <w:sz w:val="28"/>
          <w:szCs w:val="28"/>
        </w:rPr>
        <w:t>a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34E8">
        <w:rPr>
          <w:rFonts w:ascii="Times New Roman" w:hAnsi="Times New Roman"/>
          <w:b/>
          <w:caps/>
          <w:sz w:val="28"/>
          <w:szCs w:val="28"/>
        </w:rPr>
        <w:t>Prípravnou komisiou Organizácie Zmluvy o všeobecnom zákaze jadrových skúšok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34E8">
        <w:rPr>
          <w:rFonts w:ascii="Times New Roman" w:hAnsi="Times New Roman"/>
          <w:b/>
          <w:caps/>
          <w:sz w:val="28"/>
          <w:szCs w:val="28"/>
        </w:rPr>
        <w:t>o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8"/>
          <w:szCs w:val="28"/>
        </w:rPr>
        <w:t>vzájomnej spolupráci pri výcviku a realizácii činností Komisie týkajúcich sa inšpekcií na mieste</w:t>
      </w:r>
    </w:p>
    <w:p w:rsidR="009234E8" w:rsidP="009234E8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45424" w:rsidRPr="009234E8" w:rsidP="009234E8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KEĎŽE Prípravnej komisii Organizácie Zmluvy o všeobecnom zákaze jadrových skúšok (ďalej len „komisia“) bola signatárskymi štátmi Zmluvy o všeobecnom zákaze jadrových skúšok (ďalej len „ZVZJS“) v súlade s odsekom 12 písm</w:t>
      </w:r>
      <w:r w:rsidR="00071DF8">
        <w:rPr>
          <w:rFonts w:ascii="Times New Roman" w:hAnsi="Times New Roman"/>
          <w:sz w:val="24"/>
          <w:szCs w:val="24"/>
        </w:rPr>
        <w:t>.</w:t>
      </w:r>
      <w:r w:rsidRPr="009234E8">
        <w:rPr>
          <w:rFonts w:ascii="Times New Roman" w:hAnsi="Times New Roman"/>
          <w:sz w:val="24"/>
          <w:szCs w:val="24"/>
        </w:rPr>
        <w:t xml:space="preserve"> a) a odsekom 13 rezolúcie </w:t>
      </w:r>
      <w:r w:rsidR="000B10DD">
        <w:rPr>
          <w:rFonts w:ascii="Times New Roman" w:hAnsi="Times New Roman"/>
          <w:sz w:val="24"/>
          <w:szCs w:val="24"/>
        </w:rPr>
        <w:t xml:space="preserve">zriaďujúcej Prípravnú komisiu </w:t>
      </w:r>
      <w:r w:rsidRPr="009234E8" w:rsidR="000B10DD">
        <w:rPr>
          <w:rFonts w:ascii="Times New Roman" w:hAnsi="Times New Roman"/>
          <w:sz w:val="24"/>
          <w:szCs w:val="24"/>
        </w:rPr>
        <w:t>Organizácie Zmluvy o všeobecnom zákaze jadrových skúšok</w:t>
      </w:r>
      <w:r w:rsidR="000B10DD">
        <w:rPr>
          <w:rFonts w:ascii="Times New Roman" w:hAnsi="Times New Roman"/>
          <w:sz w:val="24"/>
          <w:szCs w:val="24"/>
        </w:rPr>
        <w:t xml:space="preserve">, prijatej dňa 19. novembra 1996, </w:t>
      </w:r>
      <w:r w:rsidRPr="009234E8">
        <w:rPr>
          <w:rFonts w:ascii="Times New Roman" w:hAnsi="Times New Roman"/>
          <w:sz w:val="24"/>
          <w:szCs w:val="24"/>
        </w:rPr>
        <w:t>pridelená zodpovednosť vyvíjať postupy na zabezpečenie realizácie inšpekcií na mieste (ďalej len „INM“),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KEĎŽE vláda Slovenskej republiky (ďalej len „vláda“) a komisia, (ďalej len „</w:t>
      </w:r>
      <w:r w:rsidR="000B10DD">
        <w:rPr>
          <w:rFonts w:ascii="Times New Roman" w:hAnsi="Times New Roman"/>
          <w:sz w:val="24"/>
          <w:szCs w:val="24"/>
        </w:rPr>
        <w:t xml:space="preserve">zmluvné </w:t>
      </w:r>
      <w:r w:rsidRPr="009234E8">
        <w:rPr>
          <w:rFonts w:ascii="Times New Roman" w:hAnsi="Times New Roman"/>
          <w:sz w:val="24"/>
          <w:szCs w:val="24"/>
        </w:rPr>
        <w:t>strany“) majú záujem vzájomne spolupracovať pri výcviku, cvičeniach, skúškach vybavenia a poskytovaní miest a odborníkov na realizáciu INM komisie s cieľom zabezpečenia potrebných príprav na účinnú implementáciu ZVZJS,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PRETO sa </w:t>
      </w:r>
      <w:r w:rsidR="000B10DD">
        <w:rPr>
          <w:rFonts w:ascii="Times New Roman" w:hAnsi="Times New Roman"/>
          <w:sz w:val="24"/>
          <w:szCs w:val="24"/>
        </w:rPr>
        <w:t xml:space="preserve">zmluvné </w:t>
      </w:r>
      <w:r w:rsidRPr="009234E8">
        <w:rPr>
          <w:rFonts w:ascii="Times New Roman" w:hAnsi="Times New Roman"/>
          <w:sz w:val="24"/>
          <w:szCs w:val="24"/>
        </w:rPr>
        <w:t>strany dohodli takto: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1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Definície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Nižšie uvedené slová a výrazy majú nasledovný význam: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40077E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0077E">
        <w:rPr>
          <w:rFonts w:ascii="Times New Roman" w:hAnsi="Times New Roman"/>
          <w:sz w:val="24"/>
          <w:szCs w:val="24"/>
        </w:rPr>
        <w:t xml:space="preserve">a) </w:t>
      </w:r>
      <w:r w:rsidRPr="00A01840">
        <w:rPr>
          <w:rFonts w:ascii="Times New Roman" w:hAnsi="Times New Roman"/>
          <w:b/>
          <w:sz w:val="24"/>
          <w:szCs w:val="24"/>
        </w:rPr>
        <w:t>„implementačný protokol“</w:t>
      </w:r>
      <w:r w:rsidRPr="0040077E">
        <w:rPr>
          <w:rFonts w:ascii="Times New Roman" w:hAnsi="Times New Roman"/>
          <w:sz w:val="24"/>
          <w:szCs w:val="24"/>
        </w:rPr>
        <w:t xml:space="preserve"> znamená písomnú dohodu uzavretú medzi určenými orgánmi na realizáciu projektu podľa tejto dohody,</w:t>
      </w:r>
    </w:p>
    <w:p w:rsidR="009234E8" w:rsidRPr="0040077E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40077E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0077E">
        <w:rPr>
          <w:rFonts w:ascii="Times New Roman" w:hAnsi="Times New Roman"/>
          <w:sz w:val="24"/>
          <w:szCs w:val="24"/>
        </w:rPr>
        <w:t xml:space="preserve">b) </w:t>
      </w:r>
      <w:r w:rsidRPr="00A01840">
        <w:rPr>
          <w:rFonts w:ascii="Times New Roman" w:hAnsi="Times New Roman"/>
          <w:b/>
          <w:sz w:val="24"/>
          <w:szCs w:val="24"/>
        </w:rPr>
        <w:t>„projekt“</w:t>
      </w:r>
      <w:r w:rsidRPr="0040077E">
        <w:rPr>
          <w:rFonts w:ascii="Times New Roman" w:hAnsi="Times New Roman"/>
          <w:sz w:val="24"/>
          <w:szCs w:val="24"/>
        </w:rPr>
        <w:t xml:space="preserve"> znamená výcvik, skúška, cvičenie alebo iná činnosť realizovaná komisiou podľa implementačného protokolu,</w:t>
      </w:r>
    </w:p>
    <w:p w:rsidR="009234E8" w:rsidRPr="0040077E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40077E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0077E">
        <w:rPr>
          <w:rFonts w:ascii="Times New Roman" w:hAnsi="Times New Roman"/>
          <w:sz w:val="24"/>
          <w:szCs w:val="24"/>
        </w:rPr>
        <w:t xml:space="preserve">c) </w:t>
      </w:r>
      <w:r w:rsidRPr="00A01840">
        <w:rPr>
          <w:rFonts w:ascii="Times New Roman" w:hAnsi="Times New Roman"/>
          <w:b/>
          <w:sz w:val="24"/>
          <w:szCs w:val="24"/>
        </w:rPr>
        <w:t>„DTS“</w:t>
      </w:r>
      <w:r w:rsidRPr="0040077E">
        <w:rPr>
          <w:rFonts w:ascii="Times New Roman" w:hAnsi="Times New Roman"/>
          <w:sz w:val="24"/>
          <w:szCs w:val="24"/>
        </w:rPr>
        <w:t xml:space="preserve"> znamená Dočasný technický sekretariát komisie,</w:t>
      </w:r>
    </w:p>
    <w:p w:rsidR="009234E8" w:rsidRPr="0040077E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40077E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0077E">
        <w:rPr>
          <w:rFonts w:ascii="Times New Roman" w:hAnsi="Times New Roman"/>
          <w:sz w:val="24"/>
          <w:szCs w:val="24"/>
        </w:rPr>
        <w:t xml:space="preserve">d) za </w:t>
      </w:r>
      <w:r w:rsidRPr="00A01840">
        <w:rPr>
          <w:rFonts w:ascii="Times New Roman" w:hAnsi="Times New Roman"/>
          <w:b/>
          <w:sz w:val="24"/>
          <w:szCs w:val="24"/>
        </w:rPr>
        <w:t>„tím DTS“</w:t>
      </w:r>
      <w:r w:rsidRPr="0040077E">
        <w:rPr>
          <w:rFonts w:ascii="Times New Roman" w:hAnsi="Times New Roman"/>
          <w:sz w:val="24"/>
          <w:szCs w:val="24"/>
        </w:rPr>
        <w:t xml:space="preserve"> sa považujú predstavitelia, zástupcovia a odborníci určení komisiou na účasť na činnosti, ktorá sa vykonáva ako súčasť projektu podľa tejto dohody a</w:t>
      </w:r>
    </w:p>
    <w:p w:rsidR="009234E8" w:rsidRPr="0040077E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40077E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0077E">
        <w:rPr>
          <w:rFonts w:ascii="Times New Roman" w:hAnsi="Times New Roman"/>
          <w:sz w:val="24"/>
          <w:szCs w:val="24"/>
        </w:rPr>
        <w:t xml:space="preserve">e) </w:t>
      </w:r>
      <w:r w:rsidRPr="00A01840">
        <w:rPr>
          <w:rFonts w:ascii="Times New Roman" w:hAnsi="Times New Roman"/>
          <w:b/>
          <w:sz w:val="24"/>
          <w:szCs w:val="24"/>
        </w:rPr>
        <w:t>„miesto(a)“</w:t>
      </w:r>
      <w:r w:rsidRPr="0040077E">
        <w:rPr>
          <w:rFonts w:ascii="Times New Roman" w:hAnsi="Times New Roman"/>
          <w:sz w:val="24"/>
          <w:szCs w:val="24"/>
        </w:rPr>
        <w:t xml:space="preserve"> znamená oblasti dané k dispozícii komisii vládou podľa tejto dohody.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2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Účel a  pôsobnosť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Táto dohoda zavádza postupy a </w:t>
      </w:r>
      <w:r w:rsidRPr="009234E8">
        <w:rPr>
          <w:rFonts w:ascii="Times New Roman" w:hAnsi="Times New Roman"/>
          <w:sz w:val="24"/>
          <w:szCs w:val="24"/>
        </w:rPr>
        <w:t xml:space="preserve"> </w:t>
      </w:r>
      <w:r w:rsidRPr="009234E8">
        <w:rPr>
          <w:rFonts w:ascii="Times New Roman" w:hAnsi="Times New Roman"/>
          <w:sz w:val="24"/>
          <w:szCs w:val="24"/>
        </w:rPr>
        <w:t xml:space="preserve">dojednania na spoluprácu medzi </w:t>
      </w:r>
      <w:r w:rsidR="000B10DD">
        <w:rPr>
          <w:rFonts w:ascii="Times New Roman" w:hAnsi="Times New Roman"/>
          <w:sz w:val="24"/>
          <w:szCs w:val="24"/>
        </w:rPr>
        <w:t xml:space="preserve">zmluvnými </w:t>
      </w:r>
      <w:r w:rsidRPr="009234E8">
        <w:rPr>
          <w:rFonts w:ascii="Times New Roman" w:hAnsi="Times New Roman"/>
          <w:sz w:val="24"/>
          <w:szCs w:val="24"/>
        </w:rPr>
        <w:t xml:space="preserve">stranami. </w:t>
      </w:r>
      <w:r w:rsidR="00472A8B">
        <w:rPr>
          <w:rFonts w:ascii="Times New Roman" w:hAnsi="Times New Roman"/>
          <w:sz w:val="24"/>
          <w:szCs w:val="24"/>
        </w:rPr>
        <w:t>Zmluvné s</w:t>
      </w:r>
      <w:r w:rsidRPr="009234E8">
        <w:rPr>
          <w:rFonts w:ascii="Times New Roman" w:hAnsi="Times New Roman"/>
          <w:sz w:val="24"/>
          <w:szCs w:val="24"/>
        </w:rPr>
        <w:t>trany budú vyvíjať maximálne úsilie na uľahčenie spolupráce podľa tejto dohody.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3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Oblasti a formy spolupráce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:rsidR="009234E8" w:rsidRPr="009234E8" w:rsidP="009234E8">
      <w:pPr>
        <w:numPr>
          <w:numId w:val="1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Spolupráca medzi </w:t>
      </w:r>
      <w:r w:rsidR="00472A8B">
        <w:rPr>
          <w:rFonts w:ascii="Times New Roman" w:hAnsi="Times New Roman"/>
          <w:sz w:val="24"/>
          <w:szCs w:val="24"/>
        </w:rPr>
        <w:t xml:space="preserve">zmluvnými </w:t>
      </w:r>
      <w:r w:rsidRPr="009234E8">
        <w:rPr>
          <w:rFonts w:ascii="Times New Roman" w:hAnsi="Times New Roman"/>
          <w:sz w:val="24"/>
          <w:szCs w:val="24"/>
        </w:rPr>
        <w:t>stranami sa týka nasledovných oblastí: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ilvl w:val="1"/>
          <w:numId w:val="1"/>
        </w:numPr>
        <w:bidi w:val="0"/>
        <w:spacing w:after="0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realizácia výcvikov a cvičení INM,</w:t>
      </w:r>
    </w:p>
    <w:p w:rsidR="009234E8" w:rsidRPr="009234E8" w:rsidP="009234E8">
      <w:pPr>
        <w:numPr>
          <w:ilvl w:val="1"/>
          <w:numId w:val="1"/>
        </w:numPr>
        <w:bidi w:val="0"/>
        <w:spacing w:after="0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skúšanie a hodnotenie vybavenia a postupov INM a</w:t>
      </w:r>
    </w:p>
    <w:p w:rsidR="009234E8" w:rsidRPr="009234E8" w:rsidP="009234E8">
      <w:pPr>
        <w:numPr>
          <w:ilvl w:val="1"/>
          <w:numId w:val="1"/>
        </w:numPr>
        <w:bidi w:val="0"/>
        <w:spacing w:after="0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akákoľvek iná oblasť spolupráce dohodnutá medzi </w:t>
      </w:r>
      <w:r w:rsidR="00472A8B">
        <w:rPr>
          <w:rFonts w:ascii="Times New Roman" w:hAnsi="Times New Roman"/>
          <w:sz w:val="24"/>
          <w:szCs w:val="24"/>
        </w:rPr>
        <w:t xml:space="preserve">zmluvnými </w:t>
      </w:r>
      <w:r w:rsidRPr="009234E8">
        <w:rPr>
          <w:rFonts w:ascii="Times New Roman" w:hAnsi="Times New Roman"/>
          <w:sz w:val="24"/>
          <w:szCs w:val="24"/>
        </w:rPr>
        <w:t>stranami v rámci ich pôsobnosti.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1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V súlade s podmienkami dohodnutými samostatne v implementačných protokoloch </w:t>
      </w:r>
      <w:r w:rsidR="00323369">
        <w:rPr>
          <w:rFonts w:ascii="Times New Roman" w:hAnsi="Times New Roman"/>
          <w:sz w:val="24"/>
          <w:szCs w:val="24"/>
        </w:rPr>
        <w:t xml:space="preserve">pre každý individuálny projekt </w:t>
      </w:r>
      <w:r w:rsidRPr="009234E8">
        <w:rPr>
          <w:rFonts w:ascii="Times New Roman" w:hAnsi="Times New Roman"/>
          <w:sz w:val="24"/>
          <w:szCs w:val="24"/>
        </w:rPr>
        <w:t xml:space="preserve">poskytne vláda komisii miesta, infraštruktúru, vybavenie, personál a/alebo odborníkov na účely podľa odseku 1. </w:t>
      </w:r>
    </w:p>
    <w:p w:rsidR="009234E8" w:rsidRPr="009234E8" w:rsidP="009234E8">
      <w:p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45424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4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Komunikácia a určenie kontaktných bodov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34E8" w:rsidRPr="009234E8" w:rsidP="009234E8">
      <w:pPr>
        <w:numPr>
          <w:numId w:val="2"/>
        </w:numPr>
        <w:bidi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Na implementáciu tejto dohody sú určené nasledovné orgány:</w:t>
      </w:r>
    </w:p>
    <w:p w:rsidR="009234E8" w:rsidRPr="009234E8" w:rsidP="009234E8">
      <w:pPr>
        <w:bidi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určený orgán vlády: Úrad jadrového dozoru Slovenskej republiky (ÚJD SR),</w:t>
      </w:r>
    </w:p>
    <w:p w:rsidR="009234E8" w:rsidRPr="009234E8" w:rsidP="009234E8">
      <w:pPr>
        <w:bidi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určený orgán komisie: Dočasný technický sekretariát komisie (DTS).</w:t>
      </w:r>
    </w:p>
    <w:p w:rsidR="009234E8" w:rsidRPr="009234E8" w:rsidP="009234E8">
      <w:pPr>
        <w:bidi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2"/>
        </w:numPr>
        <w:bidi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Orgány uvedené v odseku 1 sú okrem iného oprávnené uzatvárať implementačné protokoly a  určia kontaktný bod zodpovedný za komunikáciu a oznámenia podľa tejto dohody.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2"/>
        </w:numPr>
        <w:bidi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Kontaktné body určené </w:t>
      </w:r>
      <w:r w:rsidR="00472A8B">
        <w:rPr>
          <w:rFonts w:ascii="Times New Roman" w:hAnsi="Times New Roman"/>
          <w:sz w:val="24"/>
          <w:szCs w:val="24"/>
        </w:rPr>
        <w:t xml:space="preserve">zmluvnými </w:t>
      </w:r>
      <w:r w:rsidRPr="009234E8">
        <w:rPr>
          <w:rFonts w:ascii="Times New Roman" w:hAnsi="Times New Roman"/>
          <w:sz w:val="24"/>
          <w:szCs w:val="24"/>
        </w:rPr>
        <w:t xml:space="preserve">stranami môžu byť kedykoľvek nahradené v písomnej forme bez predchádzajúceho oznámenia a  zodpovedajú za uľahčenie komunikácie medzi </w:t>
      </w:r>
      <w:r w:rsidR="00472A8B">
        <w:rPr>
          <w:rFonts w:ascii="Times New Roman" w:hAnsi="Times New Roman"/>
          <w:sz w:val="24"/>
          <w:szCs w:val="24"/>
        </w:rPr>
        <w:t xml:space="preserve">zmluvnými </w:t>
      </w:r>
      <w:r w:rsidRPr="009234E8">
        <w:rPr>
          <w:rFonts w:ascii="Times New Roman" w:hAnsi="Times New Roman"/>
          <w:sz w:val="24"/>
          <w:szCs w:val="24"/>
        </w:rPr>
        <w:t xml:space="preserve">stranami a príjmu potrebné opatrenia na prípravu a implementáciu projektov. 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5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Oznamovanie požiadaviek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234E8" w:rsidRPr="009234E8" w:rsidP="009234E8">
      <w:pPr>
        <w:numPr>
          <w:numId w:val="3"/>
        </w:numPr>
        <w:bidi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Komisia každoročne oznámi určenému orgánu vlády požiadavky týkajúce sa miest(a), druhu činností a očakávaného počtu účastníkov v každom prípade najneskôr do konca júna predchádzajúceho roka. Komisia bezodkladne informuje určený orgán vlády o akýchkoľvek zmenách  týkajúcich sa  požiadaviek na miesto(a), ktoré môžu vzniknúť dodatočne.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3"/>
        </w:numPr>
        <w:bidi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Do konca toho istého roka určený orgán vlády informuje komisiu o dostupnosti alebo nedostupnosti miest(a), o ktoré komisia požiadala. Komisia bude bezodkladne oboznámená o akýchkoľvek zmenách týkajúcich sa dostupnosti miest(a), ktoré môžu vzniknúť ako dôsledok ich </w:t>
      </w:r>
      <w:r w:rsidR="009F4800">
        <w:rPr>
          <w:rFonts w:ascii="Times New Roman" w:hAnsi="Times New Roman"/>
          <w:sz w:val="24"/>
          <w:szCs w:val="24"/>
        </w:rPr>
        <w:t>vy</w:t>
      </w:r>
      <w:r w:rsidRPr="009234E8">
        <w:rPr>
          <w:rFonts w:ascii="Times New Roman" w:hAnsi="Times New Roman"/>
          <w:sz w:val="24"/>
          <w:szCs w:val="24"/>
        </w:rPr>
        <w:t>užívania na vnútroštátne účely.</w:t>
      </w:r>
    </w:p>
    <w:p w:rsidR="009234E8" w:rsidRPr="009234E8" w:rsidP="009234E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6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Implementačné protokoly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caps/>
          <w:sz w:val="24"/>
          <w:szCs w:val="24"/>
        </w:rPr>
      </w:pPr>
    </w:p>
    <w:p w:rsidR="009234E8" w:rsidRPr="009234E8" w:rsidP="009234E8">
      <w:pPr>
        <w:numPr>
          <w:numId w:val="4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Implementačné protokoly na realizáciu konkrétnych projektov podľa tejto dohody budú uzatvárané vo forme výmeny listov.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4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V prípade rozporu medzi implementačným protokolom a textom tejto dohody má dohoda prednosť.</w:t>
      </w:r>
    </w:p>
    <w:p w:rsidR="009234E8" w:rsidRPr="009234E8" w:rsidP="009234E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7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Povinnosti vlády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234E8" w:rsidRPr="009234E8" w:rsidP="009234E8">
      <w:pPr>
        <w:numPr>
          <w:numId w:val="5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S cieľom implementácie tejto dohody vláda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 </w:t>
      </w:r>
    </w:p>
    <w:p w:rsidR="009234E8" w:rsidRPr="009234E8" w:rsidP="009234E8">
      <w:pPr>
        <w:numPr>
          <w:ilvl w:val="1"/>
          <w:numId w:val="1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sprístupní komisii príslušné miesto(a) s alebo bez infraštruktúry, vybavenia, logistickej podpory, personálu a/alebo odborníkov, ako bude dohodnuté v príslušnom implementačnom protokole,</w:t>
      </w:r>
    </w:p>
    <w:p w:rsidR="009234E8" w:rsidRPr="009234E8" w:rsidP="009234E8">
      <w:pPr>
        <w:numPr>
          <w:ilvl w:val="1"/>
          <w:numId w:val="1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súhlasí, že činnosti uskutočňované v rámci projektov podľa tejto dohody sa budú realizovať podľa rozhodnutí, nariadení, pravidiel</w:t>
      </w:r>
      <w:r w:rsidR="00801441">
        <w:rPr>
          <w:rFonts w:ascii="Times New Roman" w:hAnsi="Times New Roman"/>
          <w:sz w:val="24"/>
          <w:szCs w:val="24"/>
        </w:rPr>
        <w:t xml:space="preserve"> a návrhov operačných manuálov k</w:t>
      </w:r>
      <w:r w:rsidRPr="009234E8">
        <w:rPr>
          <w:rFonts w:ascii="Times New Roman" w:hAnsi="Times New Roman"/>
          <w:sz w:val="24"/>
          <w:szCs w:val="24"/>
        </w:rPr>
        <w:t>omisie,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ilvl w:val="1"/>
          <w:numId w:val="1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bude vykonávať primeranú starostlivosť na zabezpečenie ochrany a bezpečnosti účastníkov v mieste a jeho okolí a ak je to nevyhnutné, poskytne účastníkom v tejto veci </w:t>
      </w:r>
      <w:r w:rsidR="009F4800">
        <w:rPr>
          <w:rFonts w:ascii="Times New Roman" w:hAnsi="Times New Roman"/>
          <w:sz w:val="24"/>
          <w:szCs w:val="24"/>
        </w:rPr>
        <w:t>inštrukcie</w:t>
      </w:r>
      <w:r w:rsidRPr="009234E8">
        <w:rPr>
          <w:rFonts w:ascii="Times New Roman" w:hAnsi="Times New Roman"/>
          <w:sz w:val="24"/>
          <w:szCs w:val="24"/>
        </w:rPr>
        <w:t>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ilvl w:val="1"/>
          <w:numId w:val="1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umožní členom tímu DTS vstup na miesto(a) počas trvania projektu a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ilvl w:val="1"/>
          <w:numId w:val="1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uľahčí dočasný dovoz a spätný vývoz vybavenia a materiálu potrebného na projektovú činnosť v súlade s relevantnými právnymi predpismi a nariadeniami.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  </w:t>
      </w:r>
    </w:p>
    <w:p w:rsidR="009234E8" w:rsidRPr="009234E8" w:rsidP="009234E8">
      <w:pPr>
        <w:numPr>
          <w:numId w:val="5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Určený orgán vlády okrem uvedeného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6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uľahčí v rámci územia krajiny prepravu členov tímu DTS, vybavenia a ostatného majetku vzťahujúceho sa na projekt,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6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sprostredkuje ubytovanie tímu DTS,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6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poskytne vybavenie potrebné na prípadné prezentácie, vrátane papiera, fotokopírovacích služieb, faxovacích zariadení, audiovizuálnych zariadení a personálu,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6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na základe požiadavky poskytne administratívnu podporu počas projektových činností,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6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="00323369">
        <w:rPr>
          <w:rFonts w:ascii="Times New Roman" w:hAnsi="Times New Roman"/>
          <w:sz w:val="24"/>
          <w:szCs w:val="24"/>
        </w:rPr>
        <w:t xml:space="preserve">zabezpečí </w:t>
      </w:r>
      <w:r w:rsidRPr="009234E8">
        <w:rPr>
          <w:rFonts w:ascii="Times New Roman" w:hAnsi="Times New Roman"/>
          <w:sz w:val="24"/>
          <w:szCs w:val="24"/>
        </w:rPr>
        <w:t xml:space="preserve">lekársku podporu </w:t>
      </w:r>
      <w:r w:rsidR="00323369">
        <w:rPr>
          <w:rFonts w:ascii="Times New Roman" w:hAnsi="Times New Roman"/>
          <w:sz w:val="24"/>
          <w:szCs w:val="24"/>
        </w:rPr>
        <w:t xml:space="preserve">na poskytnutie </w:t>
      </w:r>
      <w:r w:rsidRPr="009234E8">
        <w:rPr>
          <w:rFonts w:ascii="Times New Roman" w:hAnsi="Times New Roman"/>
          <w:sz w:val="24"/>
          <w:szCs w:val="24"/>
        </w:rPr>
        <w:t xml:space="preserve">prvej pomoci v oblasti terénnych činností, a v naliehavých prípadoch </w:t>
      </w:r>
      <w:r w:rsidR="00323369">
        <w:rPr>
          <w:rFonts w:ascii="Times New Roman" w:hAnsi="Times New Roman"/>
          <w:sz w:val="24"/>
          <w:szCs w:val="24"/>
        </w:rPr>
        <w:t xml:space="preserve">zaistí </w:t>
      </w:r>
      <w:r w:rsidRPr="009234E8">
        <w:rPr>
          <w:rFonts w:ascii="Times New Roman" w:hAnsi="Times New Roman"/>
          <w:sz w:val="24"/>
          <w:szCs w:val="24"/>
        </w:rPr>
        <w:t>okamžitú prepravu a príjem do nemocnice a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6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v naliehavých prípadoch</w:t>
      </w:r>
      <w:r w:rsidRPr="009234E8">
        <w:rPr>
          <w:rFonts w:ascii="Times New Roman" w:hAnsi="Times New Roman"/>
          <w:sz w:val="24"/>
          <w:szCs w:val="24"/>
        </w:rPr>
        <w:t xml:space="preserve"> </w:t>
      </w:r>
      <w:r w:rsidRPr="009234E8">
        <w:rPr>
          <w:rFonts w:ascii="Times New Roman" w:hAnsi="Times New Roman"/>
          <w:sz w:val="24"/>
          <w:szCs w:val="24"/>
        </w:rPr>
        <w:t xml:space="preserve">poskytne súčinnosť pri zabezpečení urýchleného návratu tímu DTS. 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8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Povinnosti komisie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Komisia a DTS 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A45424" w:rsidP="009234E8">
      <w:pPr>
        <w:numPr>
          <w:numId w:val="8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A45424">
        <w:rPr>
          <w:rFonts w:ascii="Times New Roman" w:hAnsi="Times New Roman"/>
          <w:sz w:val="24"/>
          <w:szCs w:val="24"/>
        </w:rPr>
        <w:t>určia a predložia určenému orgánu vlády zoznam členov tímu DTS vrátane relevantných osobných údajov (štátna príslušnosť, meno, pohlavie, dátum narodenia a  povolanie) každého člena za účelom spolupráce najmenej 30 dní pred začiatkom projektu,</w:t>
      </w:r>
    </w:p>
    <w:p w:rsidR="009234E8" w:rsidRPr="009234E8" w:rsidP="009234E8">
      <w:pPr>
        <w:bidi w:val="0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8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zabezpečia, aby boli členovia tímu DTS oboznámení s  predpismi v oblasti ochrany a bezpečnosti platnými na mieste,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8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na základe požiadavky poskytnú vhodnú identifikáciu členov tímu DTS,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8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poskytn</w:t>
      </w:r>
      <w:r w:rsidR="008359B3">
        <w:rPr>
          <w:rFonts w:ascii="Times New Roman" w:hAnsi="Times New Roman"/>
          <w:sz w:val="24"/>
          <w:szCs w:val="24"/>
        </w:rPr>
        <w:t>ú príslušnú dokumentáciu o</w:t>
      </w:r>
      <w:r w:rsidRPr="009234E8">
        <w:rPr>
          <w:rFonts w:ascii="Times New Roman" w:hAnsi="Times New Roman"/>
          <w:sz w:val="24"/>
          <w:szCs w:val="24"/>
        </w:rPr>
        <w:t xml:space="preserve"> činnosti</w:t>
      </w:r>
      <w:r w:rsidR="008359B3">
        <w:rPr>
          <w:rFonts w:ascii="Times New Roman" w:hAnsi="Times New Roman"/>
          <w:sz w:val="24"/>
          <w:szCs w:val="24"/>
        </w:rPr>
        <w:t>ach</w:t>
      </w:r>
      <w:r w:rsidRPr="009234E8">
        <w:rPr>
          <w:rFonts w:ascii="Times New Roman" w:hAnsi="Times New Roman"/>
          <w:sz w:val="24"/>
          <w:szCs w:val="24"/>
        </w:rPr>
        <w:t xml:space="preserve"> komisie počas realizácie projektu,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8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podľa potreby zabezpečia materiálne a finančné prostriedky na prepravu tímu DTS na územie a z územia Slovenskej republiky,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8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počas pobytu na území Slovenskej republiky hradia členom tímu DTS cestovné náklady a denný príspevok na stravné,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8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v naliehavých prípadoch</w:t>
      </w:r>
      <w:r w:rsidRPr="009234E8">
        <w:rPr>
          <w:rFonts w:ascii="Times New Roman" w:hAnsi="Times New Roman"/>
          <w:sz w:val="24"/>
          <w:szCs w:val="24"/>
        </w:rPr>
        <w:t xml:space="preserve"> </w:t>
      </w:r>
      <w:r w:rsidRPr="009234E8">
        <w:rPr>
          <w:rFonts w:ascii="Times New Roman" w:hAnsi="Times New Roman"/>
          <w:sz w:val="24"/>
          <w:szCs w:val="24"/>
        </w:rPr>
        <w:t>slúžia ako kontaktné body pre členov tímu DTS a ich rodinných príslušníkov,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8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poskytnú tímu DTS poistenie liečebných nákladov v súvislosti s rizikom účasti na projekte a s pobytom na území Slovenskej republiky a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8"/>
        </w:numPr>
        <w:bidi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poskytnú tímu DTS poistenie zodpovednosti za škodu tretej strane v súvislosti s rizikom a škodami, ktoré môžu vzniknúť pri realizácii projektových činností podľa tejto dohody.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9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Finančné dojednania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34E8" w:rsidRPr="009234E8" w:rsidP="009234E8">
      <w:pPr>
        <w:numPr>
          <w:numId w:val="7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Náklady za služby poskytnuté vládou komisii podľa tejto dohody, ktoré budú dohodnuté osobitne pre každý prípad a budú tvoriť súčasť implementačného protokolu, budú refundované komisiou.</w:t>
      </w:r>
    </w:p>
    <w:p w:rsidR="009234E8" w:rsidRPr="009234E8" w:rsidP="009234E8">
      <w:p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7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V každom prípade určený orgán vlády poskytne komisii anotované vyúčtovanie celkových nákladov spolu s podpornými dokumentmi. 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45424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10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Víza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234E8" w:rsidRPr="009234E8" w:rsidP="009234E8">
      <w:pPr>
        <w:numPr>
          <w:numId w:val="9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Komisia bezodkladne informuje určený orgán vlády o všetkých členoch tímu DTS. V prípade, ak by mali členovia tímu  DTS požiadať o udelenie víz a/alebo povolenia na vstup/výstup, DTS ich o tejto skutočnosti informuje v dostatočnom časovom predstihu pred </w:t>
      </w:r>
      <w:r w:rsidR="009F4800">
        <w:rPr>
          <w:rFonts w:ascii="Times New Roman" w:hAnsi="Times New Roman"/>
          <w:sz w:val="24"/>
          <w:szCs w:val="24"/>
        </w:rPr>
        <w:t>začatím</w:t>
      </w:r>
      <w:r w:rsidRPr="009234E8">
        <w:rPr>
          <w:rFonts w:ascii="Times New Roman" w:hAnsi="Times New Roman"/>
          <w:sz w:val="24"/>
          <w:szCs w:val="24"/>
        </w:rPr>
        <w:t xml:space="preserve"> projektových činností.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 </w:t>
      </w:r>
    </w:p>
    <w:p w:rsidR="009234E8" w:rsidRPr="009234E8" w:rsidP="009234E8">
      <w:pPr>
        <w:numPr>
          <w:numId w:val="9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Vláda vykoná všetky opatrenia na zabezpečenie udelenia víz príslušnými orgánmi bez zbytočných prieťahov v súlade s právnou úpravou v oblasti udeľovania víz platnou v Slovenskej republike, v prípade možností aj bezplatne.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9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="009F4800">
        <w:rPr>
          <w:rFonts w:ascii="Times New Roman" w:hAnsi="Times New Roman"/>
          <w:sz w:val="24"/>
          <w:szCs w:val="24"/>
        </w:rPr>
        <w:t>A</w:t>
      </w:r>
      <w:r w:rsidRPr="009234E8">
        <w:rPr>
          <w:rFonts w:ascii="Times New Roman" w:hAnsi="Times New Roman"/>
          <w:sz w:val="24"/>
          <w:szCs w:val="24"/>
        </w:rPr>
        <w:t xml:space="preserve">k členovia tímu DTS nemohli pred príchodom na územie Slovenskej republiky získať víza a  ak to platná právna úprava umožňuje, vláda zabezpečí udelenie víz pri vstupe na územie Slovenskej republiky. </w:t>
      </w:r>
    </w:p>
    <w:p w:rsid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45424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11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Výsady a imunity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Komisia a členovia tímu DTS požívajú na území Slovenskej republiky výsady a imunity, výhody a iné priaznivé podmienky nevyhnutné na efektívnu a plnú účasť na danej projektovej aktivite realizovanej podľa implementačného protokolu podľa tejto dohody</w:t>
      </w:r>
      <w:r w:rsidR="00323369">
        <w:rPr>
          <w:rFonts w:ascii="Times New Roman" w:hAnsi="Times New Roman"/>
          <w:sz w:val="24"/>
          <w:szCs w:val="24"/>
        </w:rPr>
        <w:t xml:space="preserve"> v súlade s výsada</w:t>
      </w:r>
      <w:r w:rsidRPr="009234E8">
        <w:rPr>
          <w:rFonts w:ascii="Times New Roman" w:hAnsi="Times New Roman"/>
          <w:sz w:val="24"/>
          <w:szCs w:val="24"/>
        </w:rPr>
        <w:t>m</w:t>
      </w:r>
      <w:r w:rsidR="00323369">
        <w:rPr>
          <w:rFonts w:ascii="Times New Roman" w:hAnsi="Times New Roman"/>
          <w:sz w:val="24"/>
          <w:szCs w:val="24"/>
        </w:rPr>
        <w:t>i a imunitami</w:t>
      </w:r>
      <w:r w:rsidRPr="009234E8">
        <w:rPr>
          <w:rFonts w:ascii="Times New Roman" w:hAnsi="Times New Roman"/>
          <w:sz w:val="24"/>
          <w:szCs w:val="24"/>
        </w:rPr>
        <w:t xml:space="preserve"> poskytovaným</w:t>
      </w:r>
      <w:r w:rsidR="00323369">
        <w:rPr>
          <w:rFonts w:ascii="Times New Roman" w:hAnsi="Times New Roman"/>
          <w:sz w:val="24"/>
          <w:szCs w:val="24"/>
        </w:rPr>
        <w:t>i</w:t>
      </w:r>
      <w:r w:rsidRPr="009234E8">
        <w:rPr>
          <w:rFonts w:ascii="Times New Roman" w:hAnsi="Times New Roman"/>
          <w:sz w:val="24"/>
          <w:szCs w:val="24"/>
        </w:rPr>
        <w:t xml:space="preserve"> Organizácii Spojených národov na základe Dohovoru o výsadách a imunitách Organizácie Spojených národov uzavretého v roku 1946.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12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Náhrada škody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34E8" w:rsidRPr="009234E8" w:rsidP="009234E8">
      <w:pPr>
        <w:numPr>
          <w:numId w:val="10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Vláda sa bude zaoberať akoukoľvek žalobou, nárokom alebo inou požiadavkou voči komisii alebo tímu DTS, ktorá vznikne v súvislosti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11"/>
        </w:numPr>
        <w:bidi w:val="0"/>
        <w:spacing w:after="0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s ujmou na zdraví alebo škodou spôsobenou osobe alebo na majetku  v priestoroch miest poskytnutých vládou na činnosti komisie,</w:t>
      </w:r>
    </w:p>
    <w:p w:rsidR="009234E8" w:rsidRPr="009234E8" w:rsidP="009234E8">
      <w:pPr>
        <w:numPr>
          <w:numId w:val="11"/>
        </w:numPr>
        <w:bidi w:val="0"/>
        <w:spacing w:after="0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s prepravou poskytovanou vládou na činnosti komisie,</w:t>
      </w:r>
    </w:p>
    <w:p w:rsidR="009234E8" w:rsidRPr="009234E8" w:rsidP="009234E8">
      <w:pPr>
        <w:numPr>
          <w:numId w:val="11"/>
        </w:numPr>
        <w:bidi w:val="0"/>
        <w:spacing w:after="0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so zamestnávaním personálu poskytnutého alebo sprostredkovaného vládou na činnosti komisie.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10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Vláda preberá zodpovednosť za komisiu a tím DTS vo vzťahu k takejto žalobe, nároku alebo inej požiadavke, s výnimkou konania, ktoré je následkom hrubej nedbanlivosti alebo úmyselného konania zo strany komisie alebo členov tímu DTS.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13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Ochrana informácií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Vláda bude zaobchádzať s akoukoľvek informáciou, ktorá môže byť považovaná za citlivú, poskytnutou podľa alebo v súvislosti s touto dohodou, primeraným spôsobom v súlade s vnútroštátnym právnym poriadkom a  dvojstrannými a mnohostrannými dohodami, ktorých je Slovenská republika zmluvnou stranou; komisia v súlade s príslušnými nariadeniami a pravidlami. Takáto citlivá informácia by mala byť dotknutou </w:t>
      </w:r>
      <w:r w:rsidR="00472A8B">
        <w:rPr>
          <w:rFonts w:ascii="Times New Roman" w:hAnsi="Times New Roman"/>
          <w:sz w:val="24"/>
          <w:szCs w:val="24"/>
        </w:rPr>
        <w:t xml:space="preserve">zmluvnou </w:t>
      </w:r>
      <w:r w:rsidRPr="009234E8">
        <w:rPr>
          <w:rFonts w:ascii="Times New Roman" w:hAnsi="Times New Roman"/>
          <w:sz w:val="24"/>
          <w:szCs w:val="24"/>
        </w:rPr>
        <w:t xml:space="preserve">stranou jasne označená. 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45424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14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Riešenie sporov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Akýkoľvek spor týkajúci sa implementácie alebo výkladu tejto dohody bude riešený vzájomnými konzultáciami medzi </w:t>
      </w:r>
      <w:r w:rsidR="00472A8B">
        <w:rPr>
          <w:rFonts w:ascii="Times New Roman" w:hAnsi="Times New Roman"/>
          <w:sz w:val="24"/>
          <w:szCs w:val="24"/>
        </w:rPr>
        <w:t xml:space="preserve">zmluvnými </w:t>
      </w:r>
      <w:r w:rsidRPr="009234E8">
        <w:rPr>
          <w:rFonts w:ascii="Times New Roman" w:hAnsi="Times New Roman"/>
          <w:sz w:val="24"/>
          <w:szCs w:val="24"/>
        </w:rPr>
        <w:t>stranami.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Článok 15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9234E8">
        <w:rPr>
          <w:rFonts w:ascii="Times New Roman" w:hAnsi="Times New Roman"/>
          <w:b/>
          <w:caps/>
          <w:sz w:val="24"/>
          <w:szCs w:val="24"/>
        </w:rPr>
        <w:t>Záverečné ustanovenia</w:t>
      </w:r>
    </w:p>
    <w:p w:rsidR="009234E8" w:rsidRPr="009234E8" w:rsidP="009234E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234E8" w:rsidRPr="009234E8" w:rsidP="009234E8">
      <w:pPr>
        <w:numPr>
          <w:numId w:val="12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>Táto dohoda sa uzatvára na dobu neurčitú. Dohoda nadobudne platnosť šesťdesiatym (60) dňom odo dňa doručenia písomného oznámenia, ktorým vláda informuje komisiu o splnení všetkých vnútroštátnych podmienok potrebných na nadobudnutie jej platnosti.</w:t>
      </w:r>
    </w:p>
    <w:p w:rsidR="009234E8" w:rsidRPr="009234E8" w:rsidP="009234E8">
      <w:pPr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12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Túto dohodu možno meniť na základe vzájomného súhlasu </w:t>
      </w:r>
      <w:r w:rsidR="00472A8B">
        <w:rPr>
          <w:rFonts w:ascii="Times New Roman" w:hAnsi="Times New Roman"/>
          <w:sz w:val="24"/>
          <w:szCs w:val="24"/>
        </w:rPr>
        <w:t xml:space="preserve">zmluvných </w:t>
      </w:r>
      <w:r w:rsidRPr="009234E8">
        <w:rPr>
          <w:rFonts w:ascii="Times New Roman" w:hAnsi="Times New Roman"/>
          <w:sz w:val="24"/>
          <w:szCs w:val="24"/>
        </w:rPr>
        <w:t>strán. Zmeny a doplnenia musia byť urobené v písomnej forme.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12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Platnosť tejto dohody môže byť ukončená na základe vzájomného súhlasu </w:t>
      </w:r>
      <w:r w:rsidR="00472A8B">
        <w:rPr>
          <w:rFonts w:ascii="Times New Roman" w:hAnsi="Times New Roman"/>
          <w:sz w:val="24"/>
          <w:szCs w:val="24"/>
        </w:rPr>
        <w:t xml:space="preserve">zmluvných </w:t>
      </w:r>
      <w:r w:rsidRPr="009234E8">
        <w:rPr>
          <w:rFonts w:ascii="Times New Roman" w:hAnsi="Times New Roman"/>
          <w:sz w:val="24"/>
          <w:szCs w:val="24"/>
        </w:rPr>
        <w:t xml:space="preserve">strán v písomnej forme s účinnosťou odo dňa, na ktorom sa </w:t>
      </w:r>
      <w:r w:rsidR="00472A8B">
        <w:rPr>
          <w:rFonts w:ascii="Times New Roman" w:hAnsi="Times New Roman"/>
          <w:sz w:val="24"/>
          <w:szCs w:val="24"/>
        </w:rPr>
        <w:t xml:space="preserve">zmluvné </w:t>
      </w:r>
      <w:r w:rsidRPr="009234E8">
        <w:rPr>
          <w:rFonts w:ascii="Times New Roman" w:hAnsi="Times New Roman"/>
          <w:sz w:val="24"/>
          <w:szCs w:val="24"/>
        </w:rPr>
        <w:t>strany dohodnú.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12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Ktorákoľvek zo </w:t>
      </w:r>
      <w:r w:rsidR="00472A8B">
        <w:rPr>
          <w:rFonts w:ascii="Times New Roman" w:hAnsi="Times New Roman"/>
          <w:sz w:val="24"/>
          <w:szCs w:val="24"/>
        </w:rPr>
        <w:t xml:space="preserve">zmluvných </w:t>
      </w:r>
      <w:r w:rsidRPr="009234E8">
        <w:rPr>
          <w:rFonts w:ascii="Times New Roman" w:hAnsi="Times New Roman"/>
          <w:sz w:val="24"/>
          <w:szCs w:val="24"/>
        </w:rPr>
        <w:t>strán môže kedykoľvek ukončiť p</w:t>
      </w:r>
      <w:r w:rsidR="00472A8B">
        <w:rPr>
          <w:rFonts w:ascii="Times New Roman" w:hAnsi="Times New Roman"/>
          <w:sz w:val="24"/>
          <w:szCs w:val="24"/>
        </w:rPr>
        <w:t xml:space="preserve">latnosť tejto dohody oznámením </w:t>
      </w:r>
      <w:r w:rsidRPr="009234E8">
        <w:rPr>
          <w:rFonts w:ascii="Times New Roman" w:hAnsi="Times New Roman"/>
          <w:sz w:val="24"/>
          <w:szCs w:val="24"/>
        </w:rPr>
        <w:t xml:space="preserve">diplomatickou cestou. V tomto prípade sa platnosť dohody skončí deväťdesiatym (90.) dňom odo dňa prijatia takéhoto písomného oznámenia druhou </w:t>
      </w:r>
      <w:r w:rsidR="00472A8B">
        <w:rPr>
          <w:rFonts w:ascii="Times New Roman" w:hAnsi="Times New Roman"/>
          <w:sz w:val="24"/>
          <w:szCs w:val="24"/>
        </w:rPr>
        <w:t xml:space="preserve">zmluvnou </w:t>
      </w:r>
      <w:r w:rsidRPr="009234E8">
        <w:rPr>
          <w:rFonts w:ascii="Times New Roman" w:hAnsi="Times New Roman"/>
          <w:sz w:val="24"/>
          <w:szCs w:val="24"/>
        </w:rPr>
        <w:t xml:space="preserve">stranou. 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numPr>
          <w:numId w:val="12"/>
        </w:numPr>
        <w:bidi w:val="0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234E8">
        <w:rPr>
          <w:rFonts w:ascii="Times New Roman" w:hAnsi="Times New Roman"/>
          <w:sz w:val="24"/>
          <w:szCs w:val="24"/>
        </w:rPr>
        <w:t xml:space="preserve">Ukončenie platnosti tejto dohody nemá vplyv na finančné záväzky vzniknuté v súvislosti s  činnosťami podľa tejto dohody a povinná </w:t>
      </w:r>
      <w:r w:rsidR="00472A8B">
        <w:rPr>
          <w:rFonts w:ascii="Times New Roman" w:hAnsi="Times New Roman"/>
          <w:sz w:val="24"/>
          <w:szCs w:val="24"/>
        </w:rPr>
        <w:t xml:space="preserve">zmluvná </w:t>
      </w:r>
      <w:r w:rsidRPr="009234E8">
        <w:rPr>
          <w:rFonts w:ascii="Times New Roman" w:hAnsi="Times New Roman"/>
          <w:sz w:val="24"/>
          <w:szCs w:val="24"/>
        </w:rPr>
        <w:t>strana nimi ostáva až do splnenia viazaná.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2B675B">
        <w:rPr>
          <w:rFonts w:ascii="Times New Roman" w:hAnsi="Times New Roman"/>
          <w:sz w:val="24"/>
          <w:szCs w:val="24"/>
        </w:rPr>
        <w:t>Dané vo Viedni</w:t>
      </w:r>
      <w:r w:rsidRPr="009234E8">
        <w:rPr>
          <w:rFonts w:ascii="Times New Roman" w:hAnsi="Times New Roman"/>
          <w:sz w:val="24"/>
          <w:szCs w:val="24"/>
        </w:rPr>
        <w:t xml:space="preserve"> dňa </w:t>
      </w:r>
      <w:r w:rsidR="002B675B">
        <w:rPr>
          <w:rFonts w:ascii="Times New Roman" w:hAnsi="Times New Roman"/>
          <w:sz w:val="24"/>
          <w:szCs w:val="24"/>
        </w:rPr>
        <w:t xml:space="preserve">18. novembra </w:t>
      </w:r>
      <w:r w:rsidRPr="009234E8">
        <w:rPr>
          <w:rFonts w:ascii="Times New Roman" w:hAnsi="Times New Roman"/>
          <w:sz w:val="24"/>
          <w:szCs w:val="24"/>
        </w:rPr>
        <w:t>2015 v dvoch origináloch v anglickom jazyku.</w:t>
      </w: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234E8" w:rsidRPr="009234E8" w:rsidP="009234E8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F45DC" w:rsidP="005A5AAE">
      <w:pPr>
        <w:tabs>
          <w:tab w:val="left" w:pos="5103"/>
        </w:tabs>
        <w:bidi w:val="0"/>
        <w:spacing w:after="0"/>
        <w:ind w:left="5103" w:hanging="5103"/>
        <w:rPr>
          <w:rFonts w:ascii="Times New Roman" w:hAnsi="Times New Roman"/>
          <w:sz w:val="24"/>
          <w:szCs w:val="24"/>
        </w:rPr>
      </w:pPr>
      <w:r w:rsidRPr="009234E8" w:rsidR="009234E8">
        <w:rPr>
          <w:rFonts w:ascii="Times New Roman" w:hAnsi="Times New Roman"/>
          <w:sz w:val="24"/>
          <w:szCs w:val="24"/>
        </w:rPr>
        <w:t>Za vládu Slovenskej republiky:</w:t>
        <w:tab/>
        <w:t>Za komisiu:</w:t>
      </w:r>
    </w:p>
    <w:p w:rsidR="002B675B" w:rsidRPr="005A5AAE" w:rsidP="005A5AAE">
      <w:pPr>
        <w:tabs>
          <w:tab w:val="left" w:pos="5103"/>
        </w:tabs>
        <w:bidi w:val="0"/>
        <w:spacing w:after="0"/>
        <w:ind w:left="5103" w:hanging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Miroslav Lajčák</w:t>
        <w:tab/>
        <w:t>Lassina Zerbo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F8" w:rsidRPr="0040077E">
    <w:pPr>
      <w:pStyle w:val="Footer"/>
      <w:bidi w:val="0"/>
      <w:jc w:val="right"/>
      <w:rPr>
        <w:rFonts w:ascii="Times New Roman" w:hAnsi="Times New Roman"/>
        <w:sz w:val="24"/>
        <w:szCs w:val="24"/>
      </w:rPr>
    </w:pPr>
    <w:r w:rsidRPr="0040077E">
      <w:rPr>
        <w:rFonts w:ascii="Times New Roman" w:hAnsi="Times New Roman"/>
        <w:sz w:val="24"/>
        <w:szCs w:val="24"/>
      </w:rPr>
      <w:fldChar w:fldCharType="begin"/>
    </w:r>
    <w:r w:rsidRPr="0040077E">
      <w:rPr>
        <w:rFonts w:ascii="Times New Roman" w:hAnsi="Times New Roman"/>
        <w:sz w:val="24"/>
        <w:szCs w:val="24"/>
      </w:rPr>
      <w:instrText>PAGE   \* MERGEFORMAT</w:instrText>
    </w:r>
    <w:r w:rsidRPr="0040077E">
      <w:rPr>
        <w:rFonts w:ascii="Times New Roman" w:hAnsi="Times New Roman"/>
        <w:sz w:val="24"/>
        <w:szCs w:val="24"/>
      </w:rPr>
      <w:fldChar w:fldCharType="separate"/>
    </w:r>
    <w:r w:rsidR="00A01840">
      <w:rPr>
        <w:rFonts w:ascii="Times New Roman" w:hAnsi="Times New Roman"/>
        <w:noProof/>
        <w:sz w:val="24"/>
        <w:szCs w:val="24"/>
      </w:rPr>
      <w:t>1</w:t>
    </w:r>
    <w:r w:rsidRPr="0040077E">
      <w:rPr>
        <w:rFonts w:ascii="Times New Roman" w:hAnsi="Times New Roman"/>
        <w:sz w:val="24"/>
        <w:szCs w:val="24"/>
      </w:rPr>
      <w:fldChar w:fldCharType="end"/>
    </w:r>
  </w:p>
  <w:p w:rsidR="00071DF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BDE"/>
    <w:multiLevelType w:val="hybridMultilevel"/>
    <w:tmpl w:val="E95C32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A9466C"/>
    <w:multiLevelType w:val="hybridMultilevel"/>
    <w:tmpl w:val="E95C32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295C4A"/>
    <w:multiLevelType w:val="hybridMultilevel"/>
    <w:tmpl w:val="5670823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5AF3853"/>
    <w:multiLevelType w:val="hybridMultilevel"/>
    <w:tmpl w:val="E95C32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FD6A31"/>
    <w:multiLevelType w:val="hybridMultilevel"/>
    <w:tmpl w:val="E95C32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1E00126"/>
    <w:multiLevelType w:val="hybridMultilevel"/>
    <w:tmpl w:val="5670823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4AE0A3D"/>
    <w:multiLevelType w:val="hybridMultilevel"/>
    <w:tmpl w:val="E95C32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9D41A4E"/>
    <w:multiLevelType w:val="hybridMultilevel"/>
    <w:tmpl w:val="BDE6C514"/>
    <w:lvl w:ilvl="0">
      <w:start w:val="1"/>
      <w:numFmt w:val="lowerLetter"/>
      <w:lvlText w:val="%1)"/>
      <w:lvlJc w:val="left"/>
      <w:pPr>
        <w:ind w:left="84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2CCF4ED7"/>
    <w:multiLevelType w:val="hybridMultilevel"/>
    <w:tmpl w:val="E95C32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55003D9"/>
    <w:multiLevelType w:val="hybridMultilevel"/>
    <w:tmpl w:val="E95C32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06C1187"/>
    <w:multiLevelType w:val="hybridMultilevel"/>
    <w:tmpl w:val="2272DB50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  <w:rtl w:val="0"/>
        <w:cs w:val="0"/>
      </w:rPr>
    </w:lvl>
  </w:abstractNum>
  <w:abstractNum w:abstractNumId="11">
    <w:nsid w:val="53825F79"/>
    <w:multiLevelType w:val="hybridMultilevel"/>
    <w:tmpl w:val="C9287B2E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  <w:rtl w:val="0"/>
        <w:cs w:val="0"/>
      </w:rPr>
    </w:lvl>
  </w:abstractNum>
  <w:abstractNum w:abstractNumId="12">
    <w:nsid w:val="574E1BF7"/>
    <w:multiLevelType w:val="hybridMultilevel"/>
    <w:tmpl w:val="195E855C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3">
    <w:nsid w:val="59BC37F0"/>
    <w:multiLevelType w:val="hybridMultilevel"/>
    <w:tmpl w:val="E95C32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2873087"/>
    <w:multiLevelType w:val="hybridMultilevel"/>
    <w:tmpl w:val="5670823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7FC78DA"/>
    <w:multiLevelType w:val="hybridMultilevel"/>
    <w:tmpl w:val="346A26C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6EE75CCC"/>
    <w:multiLevelType w:val="hybridMultilevel"/>
    <w:tmpl w:val="F49464F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74C20B37"/>
    <w:multiLevelType w:val="hybridMultilevel"/>
    <w:tmpl w:val="E95C32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  <w:num w:numId="13">
    <w:abstractNumId w:val="16"/>
  </w:num>
  <w:num w:numId="14">
    <w:abstractNumId w:val="12"/>
  </w:num>
  <w:num w:numId="15">
    <w:abstractNumId w:val="10"/>
  </w:num>
  <w:num w:numId="16">
    <w:abstractNumId w:val="11"/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234E8"/>
    <w:rsid w:val="00071DF8"/>
    <w:rsid w:val="000B10DD"/>
    <w:rsid w:val="00145B9B"/>
    <w:rsid w:val="001E7DBA"/>
    <w:rsid w:val="002B675B"/>
    <w:rsid w:val="00323369"/>
    <w:rsid w:val="003E5767"/>
    <w:rsid w:val="0040077E"/>
    <w:rsid w:val="00456B4E"/>
    <w:rsid w:val="00472A8B"/>
    <w:rsid w:val="005A5AAE"/>
    <w:rsid w:val="005F45DC"/>
    <w:rsid w:val="007A0533"/>
    <w:rsid w:val="00801441"/>
    <w:rsid w:val="008225CD"/>
    <w:rsid w:val="008359B3"/>
    <w:rsid w:val="008953AB"/>
    <w:rsid w:val="008E5C0E"/>
    <w:rsid w:val="009234E8"/>
    <w:rsid w:val="009F4800"/>
    <w:rsid w:val="00A01840"/>
    <w:rsid w:val="00A37554"/>
    <w:rsid w:val="00A45424"/>
    <w:rsid w:val="00B962EF"/>
    <w:rsid w:val="00BD6E2A"/>
    <w:rsid w:val="00D12C85"/>
    <w:rsid w:val="00EF3E08"/>
    <w:rsid w:val="00F6125A"/>
    <w:rsid w:val="00FD22D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4542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45424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A45424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unhideWhenUsed/>
    <w:rsid w:val="0080144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01441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80144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01441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171</TotalTime>
  <Pages>7</Pages>
  <Words>1590</Words>
  <Characters>9068</Characters>
  <Application>Microsoft Office Word</Application>
  <DocSecurity>0</DocSecurity>
  <Lines>0</Lines>
  <Paragraphs>0</Paragraphs>
  <ScaleCrop>false</ScaleCrop>
  <Company>MZV SR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2015-09-25T12:55:00Z</cp:lastPrinted>
  <dcterms:created xsi:type="dcterms:W3CDTF">2015-09-25T12:17:00Z</dcterms:created>
  <dcterms:modified xsi:type="dcterms:W3CDTF">2016-04-06T14:12:00Z</dcterms:modified>
</cp:coreProperties>
</file>