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8C" w:rsidRDefault="00A3298C" w:rsidP="00A3298C">
      <w:pPr>
        <w:jc w:val="both"/>
        <w:rPr>
          <w:sz w:val="24"/>
          <w:szCs w:val="24"/>
        </w:rPr>
      </w:pPr>
      <w:r>
        <w:rPr>
          <w:b/>
          <w:i/>
        </w:rPr>
        <w:t xml:space="preserve">                        </w:t>
      </w:r>
      <w:r>
        <w:rPr>
          <w:b/>
          <w:i/>
          <w:sz w:val="24"/>
          <w:szCs w:val="24"/>
        </w:rPr>
        <w:t xml:space="preserve">Výbor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3298C" w:rsidRDefault="00A3298C" w:rsidP="00A3298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Národnej rady Slovenskej republiky</w:t>
      </w:r>
    </w:p>
    <w:p w:rsidR="00A3298C" w:rsidRDefault="00A3298C" w:rsidP="00A3298C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pre verejnú správu a regionálny rozvoj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3298C" w:rsidRDefault="00A3298C" w:rsidP="00A3298C">
      <w:pPr>
        <w:jc w:val="both"/>
        <w:rPr>
          <w:sz w:val="24"/>
          <w:szCs w:val="24"/>
        </w:rPr>
      </w:pPr>
    </w:p>
    <w:p w:rsidR="00A3298C" w:rsidRDefault="00A3298C" w:rsidP="00A329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19. schôdza výboru  </w:t>
      </w:r>
      <w:r>
        <w:rPr>
          <w:sz w:val="24"/>
          <w:szCs w:val="24"/>
        </w:rPr>
        <w:tab/>
      </w:r>
    </w:p>
    <w:p w:rsidR="00A3298C" w:rsidRDefault="00A3298C" w:rsidP="00A329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Číslo: 07155/2013-B510-SRF/z.18895/M</w:t>
      </w:r>
    </w:p>
    <w:p w:rsidR="00A3298C" w:rsidRDefault="00A3298C" w:rsidP="00A3298C">
      <w:pPr>
        <w:jc w:val="both"/>
        <w:rPr>
          <w:sz w:val="24"/>
          <w:szCs w:val="24"/>
        </w:rPr>
      </w:pPr>
    </w:p>
    <w:p w:rsidR="00A3298C" w:rsidRDefault="00A3298C" w:rsidP="00A3298C">
      <w:pPr>
        <w:jc w:val="both"/>
        <w:rPr>
          <w:sz w:val="24"/>
          <w:szCs w:val="24"/>
        </w:rPr>
      </w:pPr>
    </w:p>
    <w:p w:rsidR="00A3298C" w:rsidRDefault="00A3298C" w:rsidP="00A3298C">
      <w:pPr>
        <w:jc w:val="center"/>
        <w:rPr>
          <w:b/>
          <w:szCs w:val="28"/>
        </w:rPr>
      </w:pPr>
      <w:r>
        <w:rPr>
          <w:b/>
          <w:szCs w:val="28"/>
        </w:rPr>
        <w:t>97</w:t>
      </w:r>
    </w:p>
    <w:p w:rsidR="00A3298C" w:rsidRDefault="00A3298C" w:rsidP="00A329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 e</w:t>
      </w:r>
    </w:p>
    <w:p w:rsidR="00A3298C" w:rsidRDefault="00A3298C" w:rsidP="00A329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Výboru Národnej rady Slovenskej republiky </w:t>
      </w:r>
    </w:p>
    <w:p w:rsidR="00A3298C" w:rsidRDefault="00A3298C" w:rsidP="00A329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 verejnú správu a regionálny rozvoj</w:t>
      </w:r>
    </w:p>
    <w:p w:rsidR="00A3298C" w:rsidRDefault="00A3298C" w:rsidP="00A3298C">
      <w:pPr>
        <w:tabs>
          <w:tab w:val="left" w:pos="709"/>
          <w:tab w:val="left" w:pos="10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 4. júna 2013</w:t>
      </w:r>
    </w:p>
    <w:p w:rsidR="00A3298C" w:rsidRDefault="00A3298C" w:rsidP="00A3298C">
      <w:pPr>
        <w:tabs>
          <w:tab w:val="left" w:pos="709"/>
          <w:tab w:val="left" w:pos="1021"/>
        </w:tabs>
        <w:jc w:val="center"/>
        <w:rPr>
          <w:b/>
        </w:rPr>
      </w:pPr>
    </w:p>
    <w:p w:rsidR="00A3298C" w:rsidRDefault="00A3298C" w:rsidP="00A3298C">
      <w:pPr>
        <w:jc w:val="both"/>
        <w:rPr>
          <w:sz w:val="24"/>
          <w:szCs w:val="24"/>
        </w:rPr>
      </w:pPr>
      <w:r>
        <w:rPr>
          <w:sz w:val="24"/>
          <w:szCs w:val="24"/>
        </w:rPr>
        <w:t>k návrhu záverečného účtu za rok 2012 – Kapitola 29 – Ministerstvo dopravy, výstavby a regionálneho rozvoja Slovenskej republiky</w:t>
      </w:r>
    </w:p>
    <w:p w:rsidR="00A3298C" w:rsidRDefault="00A3298C" w:rsidP="00A3298C">
      <w:pPr>
        <w:jc w:val="both"/>
        <w:rPr>
          <w:sz w:val="24"/>
          <w:szCs w:val="24"/>
        </w:rPr>
      </w:pPr>
    </w:p>
    <w:p w:rsidR="00A3298C" w:rsidRDefault="00A3298C" w:rsidP="00A329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Výbor Národnej rady Slovenskej republiky </w:t>
      </w:r>
    </w:p>
    <w:p w:rsidR="00A3298C" w:rsidRDefault="00A3298C" w:rsidP="00A329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 verejnú správu a regionálny rozvoj</w:t>
      </w:r>
    </w:p>
    <w:p w:rsidR="00A3298C" w:rsidRDefault="00A3298C" w:rsidP="00A329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prerokoval</w:t>
      </w:r>
    </w:p>
    <w:p w:rsidR="00A3298C" w:rsidRDefault="00A3298C" w:rsidP="00A3298C">
      <w:pPr>
        <w:jc w:val="both"/>
        <w:rPr>
          <w:sz w:val="24"/>
          <w:szCs w:val="24"/>
        </w:rPr>
      </w:pPr>
    </w:p>
    <w:p w:rsidR="00A3298C" w:rsidRDefault="00A3298C" w:rsidP="00A3298C">
      <w:pPr>
        <w:jc w:val="both"/>
        <w:rPr>
          <w:sz w:val="24"/>
          <w:szCs w:val="24"/>
        </w:rPr>
      </w:pPr>
      <w:r>
        <w:rPr>
          <w:sz w:val="24"/>
          <w:szCs w:val="24"/>
        </w:rPr>
        <w:t>návrh záverečného účtu za rok 2012 – Kapitola 29 – Ministerstvo dopravy, výstavby a regionálneho rozvoja Slovenskej republiky;</w:t>
      </w:r>
    </w:p>
    <w:p w:rsidR="00A3298C" w:rsidRDefault="00A3298C" w:rsidP="00A3298C">
      <w:pPr>
        <w:jc w:val="both"/>
        <w:rPr>
          <w:sz w:val="24"/>
          <w:szCs w:val="24"/>
        </w:rPr>
      </w:pPr>
    </w:p>
    <w:p w:rsidR="00A3298C" w:rsidRDefault="00A3298C" w:rsidP="00A3298C">
      <w:pPr>
        <w:pStyle w:val="Nadpis1"/>
        <w:rPr>
          <w:sz w:val="24"/>
          <w:szCs w:val="24"/>
        </w:rPr>
      </w:pPr>
      <w:r>
        <w:rPr>
          <w:sz w:val="24"/>
          <w:szCs w:val="24"/>
        </w:rPr>
        <w:t>A. s ú h l a s í</w:t>
      </w:r>
    </w:p>
    <w:p w:rsidR="00A3298C" w:rsidRDefault="00A3298C" w:rsidP="00A3298C">
      <w:pPr>
        <w:jc w:val="both"/>
        <w:rPr>
          <w:sz w:val="24"/>
          <w:szCs w:val="24"/>
        </w:rPr>
      </w:pPr>
    </w:p>
    <w:p w:rsidR="00A3298C" w:rsidRDefault="00A3298C" w:rsidP="00A32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s návrhom záverečného účtu za rok 2012 – Kapitola 29 – Ministerstvo dopravy, výstavby a regionálneho rozvoja Slovenskej republiky; </w:t>
      </w:r>
    </w:p>
    <w:p w:rsidR="00A3298C" w:rsidRDefault="00A3298C" w:rsidP="00A3298C">
      <w:pPr>
        <w:jc w:val="both"/>
        <w:rPr>
          <w:sz w:val="24"/>
          <w:szCs w:val="24"/>
        </w:rPr>
      </w:pPr>
    </w:p>
    <w:p w:rsidR="00A3298C" w:rsidRDefault="00A3298C" w:rsidP="00A3298C">
      <w:pPr>
        <w:pStyle w:val="Nadpis1"/>
        <w:rPr>
          <w:sz w:val="24"/>
          <w:szCs w:val="24"/>
        </w:rPr>
      </w:pPr>
      <w:r>
        <w:rPr>
          <w:sz w:val="24"/>
          <w:szCs w:val="24"/>
        </w:rPr>
        <w:t>B. o d p o r ú č a</w:t>
      </w:r>
    </w:p>
    <w:p w:rsidR="00A3298C" w:rsidRDefault="00A3298C" w:rsidP="00A329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Národnej rade Slovenskej republiky</w:t>
      </w:r>
    </w:p>
    <w:p w:rsidR="00A3298C" w:rsidRDefault="00A3298C" w:rsidP="00A3298C">
      <w:pPr>
        <w:jc w:val="both"/>
        <w:rPr>
          <w:sz w:val="24"/>
          <w:szCs w:val="24"/>
        </w:rPr>
      </w:pPr>
    </w:p>
    <w:p w:rsidR="00A3298C" w:rsidRDefault="00A3298C" w:rsidP="00A32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návrh záverečného účtu za rok 2012 – Kapitola 29 – Ministerstvo dopravy, výstavby a regionálneho rozvoja Slovenskej republiky</w:t>
      </w:r>
      <w:r>
        <w:rPr>
          <w:b/>
          <w:sz w:val="24"/>
          <w:szCs w:val="24"/>
        </w:rPr>
        <w:t xml:space="preserve"> schváliť</w:t>
      </w:r>
      <w:r>
        <w:rPr>
          <w:sz w:val="24"/>
          <w:szCs w:val="24"/>
        </w:rPr>
        <w:t>;</w:t>
      </w:r>
    </w:p>
    <w:p w:rsidR="00A3298C" w:rsidRDefault="00A3298C" w:rsidP="00A3298C">
      <w:pPr>
        <w:jc w:val="both"/>
        <w:rPr>
          <w:sz w:val="24"/>
          <w:szCs w:val="24"/>
        </w:rPr>
      </w:pPr>
    </w:p>
    <w:p w:rsidR="00A3298C" w:rsidRDefault="00A3298C" w:rsidP="00A329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C. u k l a d á</w:t>
      </w:r>
    </w:p>
    <w:p w:rsidR="00A3298C" w:rsidRDefault="00A3298C" w:rsidP="00A329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predsedovi výboru</w:t>
      </w:r>
    </w:p>
    <w:p w:rsidR="00A3298C" w:rsidRDefault="00A3298C" w:rsidP="00A3298C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3298C" w:rsidRDefault="00A3298C" w:rsidP="00A3298C">
      <w:pPr>
        <w:pStyle w:val="Zkladntext"/>
        <w:ind w:firstLine="708"/>
        <w:rPr>
          <w:sz w:val="24"/>
          <w:szCs w:val="24"/>
        </w:rPr>
      </w:pPr>
      <w:r>
        <w:rPr>
          <w:sz w:val="24"/>
          <w:szCs w:val="24"/>
        </w:rPr>
        <w:t>predložiť stanovisko výboru k uvedenému návrhu  predsedovi gestorského Výboru Národnej rady Slovenskej republiky pre financie a rozpočet.</w:t>
      </w:r>
    </w:p>
    <w:p w:rsidR="00A3298C" w:rsidRDefault="00A3298C" w:rsidP="00A3298C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298C" w:rsidRDefault="00A3298C" w:rsidP="00A3298C"/>
    <w:p w:rsidR="00A3298C" w:rsidRDefault="00A3298C" w:rsidP="00A3298C"/>
    <w:p w:rsidR="00A3298C" w:rsidRDefault="00A3298C" w:rsidP="00A3298C">
      <w:pPr>
        <w:rPr>
          <w:b/>
          <w:sz w:val="24"/>
          <w:szCs w:val="24"/>
        </w:rPr>
      </w:pPr>
    </w:p>
    <w:p w:rsidR="00A3298C" w:rsidRDefault="00A3298C" w:rsidP="00A329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Igor  C H O M A</w:t>
      </w:r>
      <w:r w:rsidR="00B905DB">
        <w:rPr>
          <w:b/>
          <w:sz w:val="24"/>
          <w:szCs w:val="24"/>
        </w:rPr>
        <w:t xml:space="preserve">, </w:t>
      </w:r>
      <w:proofErr w:type="spellStart"/>
      <w:r w:rsidR="00B905DB">
        <w:rPr>
          <w:b/>
          <w:sz w:val="24"/>
          <w:szCs w:val="24"/>
        </w:rPr>
        <w:t>v.r</w:t>
      </w:r>
      <w:proofErr w:type="spellEnd"/>
      <w:r w:rsidR="00B905DB">
        <w:rPr>
          <w:b/>
          <w:sz w:val="24"/>
          <w:szCs w:val="24"/>
        </w:rPr>
        <w:t>.</w:t>
      </w:r>
    </w:p>
    <w:p w:rsidR="00A3298C" w:rsidRDefault="00A3298C" w:rsidP="00A3298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predseda výboru</w:t>
      </w:r>
    </w:p>
    <w:p w:rsidR="00A3298C" w:rsidRDefault="00A3298C" w:rsidP="00A3298C">
      <w:pPr>
        <w:rPr>
          <w:b/>
          <w:sz w:val="24"/>
          <w:szCs w:val="24"/>
        </w:rPr>
      </w:pPr>
    </w:p>
    <w:p w:rsidR="00A3298C" w:rsidRDefault="00A3298C" w:rsidP="00A3298C">
      <w:pPr>
        <w:rPr>
          <w:b/>
          <w:sz w:val="24"/>
          <w:szCs w:val="24"/>
        </w:rPr>
      </w:pPr>
      <w:r>
        <w:rPr>
          <w:b/>
          <w:sz w:val="24"/>
          <w:szCs w:val="24"/>
        </w:rPr>
        <w:t>Dušan  B U B L A V</w:t>
      </w:r>
      <w:r w:rsidR="00B905DB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Ý</w:t>
      </w:r>
      <w:r w:rsidR="00B905DB">
        <w:rPr>
          <w:b/>
          <w:sz w:val="24"/>
          <w:szCs w:val="24"/>
        </w:rPr>
        <w:t xml:space="preserve">, </w:t>
      </w:r>
      <w:proofErr w:type="spellStart"/>
      <w:r w:rsidR="00B905DB">
        <w:rPr>
          <w:b/>
          <w:sz w:val="24"/>
          <w:szCs w:val="24"/>
        </w:rPr>
        <w:t>v.r</w:t>
      </w:r>
      <w:proofErr w:type="spellEnd"/>
      <w:r w:rsidR="00B905DB">
        <w:rPr>
          <w:b/>
          <w:sz w:val="24"/>
          <w:szCs w:val="24"/>
        </w:rPr>
        <w:t xml:space="preserve">. </w:t>
      </w:r>
      <w:bookmarkStart w:id="0" w:name="_GoBack"/>
      <w:bookmarkEnd w:id="0"/>
    </w:p>
    <w:p w:rsidR="00A3298C" w:rsidRDefault="00A3298C" w:rsidP="00A3298C">
      <w:pPr>
        <w:rPr>
          <w:sz w:val="24"/>
          <w:szCs w:val="24"/>
        </w:rPr>
      </w:pPr>
      <w:r>
        <w:rPr>
          <w:sz w:val="24"/>
          <w:szCs w:val="24"/>
        </w:rPr>
        <w:t xml:space="preserve">   overovateľ výboru </w:t>
      </w:r>
    </w:p>
    <w:sectPr w:rsidR="00A32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C0"/>
    <w:rsid w:val="0037298F"/>
    <w:rsid w:val="008D4947"/>
    <w:rsid w:val="00A3298C"/>
    <w:rsid w:val="00B905DB"/>
    <w:rsid w:val="00E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298C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3298C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3298C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A3298C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A3298C"/>
    <w:rPr>
      <w:rFonts w:eastAsia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29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298C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298C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3298C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3298C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A3298C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A3298C"/>
    <w:rPr>
      <w:rFonts w:eastAsia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29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298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Company>Kancelaria NR SR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2013-06-03T11:03:00Z</cp:lastPrinted>
  <dcterms:created xsi:type="dcterms:W3CDTF">2013-06-03T11:01:00Z</dcterms:created>
  <dcterms:modified xsi:type="dcterms:W3CDTF">2013-06-10T08:07:00Z</dcterms:modified>
</cp:coreProperties>
</file>