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713EAD" w:rsidP="007831E6">
      <w:pPr>
        <w:jc w:val="both"/>
        <w:rPr>
          <w:b/>
          <w:i/>
        </w:rPr>
      </w:pPr>
      <w:r w:rsidR="000E56B6">
        <w:rPr>
          <w:b/>
          <w:i/>
        </w:rPr>
        <w:t xml:space="preserve"> </w:t>
      </w:r>
      <w:r w:rsidRPr="00713EAD">
        <w:rPr>
          <w:b/>
          <w:i/>
        </w:rPr>
        <w:t>Výbor Národnej rady Slovenskej republiky</w:t>
      </w:r>
    </w:p>
    <w:p w:rsidR="007831E6" w:rsidP="00BC35CA">
      <w:pPr>
        <w:ind w:left="708"/>
        <w:jc w:val="both"/>
        <w:rPr>
          <w:b/>
          <w:i/>
        </w:rPr>
      </w:pPr>
      <w:r w:rsidRPr="00713EAD" w:rsidR="00BC35CA">
        <w:rPr>
          <w:b/>
          <w:i/>
        </w:rPr>
        <w:t xml:space="preserve">      </w:t>
      </w:r>
      <w:r w:rsidRPr="00713EAD">
        <w:rPr>
          <w:b/>
          <w:i/>
        </w:rPr>
        <w:t xml:space="preserve"> pre kultúru a</w:t>
      </w:r>
      <w:r w:rsidR="00935F67">
        <w:rPr>
          <w:b/>
          <w:i/>
        </w:rPr>
        <w:t> </w:t>
      </w:r>
      <w:r w:rsidRPr="00713EAD">
        <w:rPr>
          <w:b/>
          <w:i/>
        </w:rPr>
        <w:t>médiá</w:t>
      </w:r>
    </w:p>
    <w:p w:rsidR="003270F3" w:rsidRPr="00713EAD" w:rsidP="003270F3">
      <w:r w:rsidR="00570DDF">
        <w:tab/>
        <w:tab/>
        <w:tab/>
        <w:tab/>
        <w:tab/>
        <w:tab/>
        <w:tab/>
        <w:tab/>
        <w:t>4</w:t>
      </w:r>
      <w:r w:rsidRPr="00713EAD">
        <w:t>. schôdza výboru</w:t>
      </w:r>
    </w:p>
    <w:p w:rsidR="003F4859" w:rsidRPr="00713EAD" w:rsidP="003F4859">
      <w:pPr>
        <w:jc w:val="both"/>
      </w:pPr>
      <w:r w:rsidR="00242A94">
        <w:tab/>
        <w:tab/>
        <w:tab/>
        <w:tab/>
        <w:tab/>
        <w:tab/>
        <w:tab/>
        <w:tab/>
      </w:r>
      <w:r w:rsidR="00AE1110">
        <w:t>Č</w:t>
      </w:r>
      <w:r w:rsidRPr="00713EAD">
        <w:t>ísl</w:t>
      </w:r>
      <w:r w:rsidR="00AE1110">
        <w:t>o</w:t>
      </w:r>
      <w:r w:rsidRPr="00713EAD">
        <w:t xml:space="preserve">: </w:t>
      </w:r>
      <w:r w:rsidR="000D1E04">
        <w:t>CRD</w:t>
      </w:r>
      <w:r w:rsidR="00F87DFF">
        <w:t xml:space="preserve"> </w:t>
      </w:r>
      <w:r w:rsidR="00242A94">
        <w:t xml:space="preserve">- </w:t>
      </w:r>
      <w:r w:rsidR="00446903">
        <w:t>544</w:t>
      </w:r>
      <w:r w:rsidR="00145E82">
        <w:t>/</w:t>
      </w:r>
      <w:r w:rsidRPr="00F02424" w:rsidR="00145E82">
        <w:t>20</w:t>
      </w:r>
      <w:r w:rsidR="00145E82">
        <w:t>1</w:t>
      </w:r>
      <w:r w:rsidR="00446903">
        <w:t>2</w:t>
      </w:r>
    </w:p>
    <w:p w:rsidR="00EE31D9" w:rsidP="003270F3">
      <w:pPr>
        <w:jc w:val="center"/>
        <w:rPr>
          <w:b/>
          <w:i/>
          <w:sz w:val="28"/>
          <w:szCs w:val="28"/>
        </w:rPr>
      </w:pPr>
    </w:p>
    <w:p w:rsidR="00446903" w:rsidP="003270F3">
      <w:pPr>
        <w:jc w:val="center"/>
        <w:rPr>
          <w:b/>
          <w:i/>
          <w:sz w:val="28"/>
          <w:szCs w:val="28"/>
        </w:rPr>
      </w:pPr>
    </w:p>
    <w:p w:rsidR="00446903" w:rsidP="003270F3">
      <w:pPr>
        <w:jc w:val="center"/>
        <w:rPr>
          <w:b/>
          <w:i/>
          <w:sz w:val="28"/>
          <w:szCs w:val="28"/>
        </w:rPr>
      </w:pPr>
    </w:p>
    <w:p w:rsidR="001C7812" w:rsidP="003270F3">
      <w:pPr>
        <w:jc w:val="center"/>
        <w:rPr>
          <w:b/>
          <w:i/>
          <w:sz w:val="28"/>
          <w:szCs w:val="28"/>
        </w:rPr>
      </w:pPr>
    </w:p>
    <w:p w:rsidR="001C7812" w:rsidRPr="007E71D8" w:rsidP="003270F3">
      <w:pPr>
        <w:jc w:val="center"/>
        <w:rPr>
          <w:b/>
          <w:i/>
          <w:sz w:val="28"/>
          <w:szCs w:val="28"/>
        </w:rPr>
      </w:pPr>
    </w:p>
    <w:p w:rsidR="003F4859" w:rsidP="003270F3">
      <w:pPr>
        <w:jc w:val="center"/>
        <w:rPr>
          <w:b/>
          <w:sz w:val="28"/>
          <w:szCs w:val="28"/>
        </w:rPr>
      </w:pPr>
      <w:r w:rsidR="00446903">
        <w:rPr>
          <w:b/>
          <w:sz w:val="28"/>
          <w:szCs w:val="28"/>
        </w:rPr>
        <w:t>21</w:t>
      </w:r>
    </w:p>
    <w:p w:rsidR="00446903" w:rsidP="003270F3">
      <w:pPr>
        <w:jc w:val="center"/>
        <w:rPr>
          <w:b/>
          <w:sz w:val="28"/>
          <w:szCs w:val="28"/>
        </w:rPr>
      </w:pPr>
    </w:p>
    <w:p w:rsidR="003270F3" w:rsidP="003270F3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ED4CD4" w:rsidRPr="00713EAD" w:rsidP="003270F3">
      <w:pPr>
        <w:jc w:val="center"/>
        <w:rPr>
          <w:b/>
          <w:spacing w:val="30"/>
          <w:sz w:val="28"/>
          <w:szCs w:val="28"/>
        </w:rPr>
      </w:pPr>
    </w:p>
    <w:p w:rsidR="003270F3" w:rsidRPr="00713EAD" w:rsidP="003270F3">
      <w:pPr>
        <w:jc w:val="center"/>
        <w:rPr>
          <w:b/>
        </w:rPr>
      </w:pPr>
      <w:r w:rsidRPr="00713EAD">
        <w:rPr>
          <w:b/>
        </w:rPr>
        <w:t>Výboru Národnej rady Slovenskej republiky</w:t>
      </w:r>
    </w:p>
    <w:p w:rsidR="003270F3" w:rsidRPr="00713EAD" w:rsidP="003270F3">
      <w:pPr>
        <w:jc w:val="center"/>
        <w:rPr>
          <w:b/>
        </w:rPr>
      </w:pPr>
      <w:r w:rsidR="00570DDF">
        <w:rPr>
          <w:b/>
        </w:rPr>
        <w:t xml:space="preserve">z </w:t>
      </w:r>
      <w:r w:rsidR="00782C06">
        <w:rPr>
          <w:b/>
        </w:rPr>
        <w:t>1</w:t>
      </w:r>
      <w:r w:rsidR="00446903">
        <w:rPr>
          <w:b/>
        </w:rPr>
        <w:t>9</w:t>
      </w:r>
      <w:r w:rsidR="00782C06">
        <w:rPr>
          <w:b/>
        </w:rPr>
        <w:t xml:space="preserve">. </w:t>
      </w:r>
      <w:r w:rsidR="00446903">
        <w:rPr>
          <w:b/>
        </w:rPr>
        <w:t>júna</w:t>
      </w:r>
      <w:r w:rsidR="00F87DFF">
        <w:rPr>
          <w:b/>
        </w:rPr>
        <w:t xml:space="preserve">  201</w:t>
      </w:r>
      <w:r w:rsidR="00446903">
        <w:rPr>
          <w:b/>
        </w:rPr>
        <w:t>2</w:t>
      </w:r>
      <w:r w:rsidRPr="00713EAD">
        <w:rPr>
          <w:b/>
        </w:rPr>
        <w:t xml:space="preserve">  </w:t>
      </w:r>
    </w:p>
    <w:p w:rsidR="00ED4CD4" w:rsidP="002B1983"/>
    <w:p w:rsidR="00EE31D9" w:rsidRPr="00567648" w:rsidP="00EE31D9">
      <w:pPr>
        <w:jc w:val="both"/>
      </w:pPr>
      <w:r w:rsidRPr="00567648">
        <w:t>k</w:t>
      </w:r>
      <w:r w:rsidR="00446903">
        <w:t xml:space="preserve"> spoločnej </w:t>
      </w:r>
      <w:r>
        <w:t>správe Výbor</w:t>
      </w:r>
      <w:r w:rsidR="00446903">
        <w:t>ov</w:t>
      </w:r>
      <w:r>
        <w:t xml:space="preserve"> N</w:t>
      </w:r>
      <w:r w:rsidR="00446903">
        <w:t>R SR</w:t>
      </w:r>
      <w:r>
        <w:t xml:space="preserve"> o </w:t>
      </w:r>
      <w:r w:rsidR="00446903">
        <w:t>prerokovaní</w:t>
      </w:r>
      <w:r>
        <w:t xml:space="preserve"> Sp</w:t>
      </w:r>
      <w:r>
        <w:t>rávy</w:t>
      </w:r>
      <w:r w:rsidRPr="008808D5">
        <w:t xml:space="preserve"> o stave vysielania v Slovenskej republike a o činnosti Rady pre vysielanie a retransmisiu </w:t>
      </w:r>
      <w:r>
        <w:t xml:space="preserve"> </w:t>
      </w:r>
      <w:r w:rsidRPr="008808D5">
        <w:t>za</w:t>
      </w:r>
      <w:r>
        <w:t xml:space="preserve">  </w:t>
      </w:r>
      <w:r w:rsidRPr="008808D5">
        <w:t>rok</w:t>
      </w:r>
      <w:r>
        <w:t xml:space="preserve">  201</w:t>
      </w:r>
      <w:r w:rsidR="00446903">
        <w:t>1</w:t>
      </w:r>
      <w:r w:rsidRPr="008808D5">
        <w:t> </w:t>
      </w:r>
      <w:r>
        <w:rPr>
          <w:b/>
        </w:rPr>
        <w:t xml:space="preserve">(tlač  </w:t>
      </w:r>
      <w:r w:rsidR="00446903">
        <w:rPr>
          <w:b/>
        </w:rPr>
        <w:t>26</w:t>
      </w:r>
      <w:r w:rsidRPr="008808D5">
        <w:rPr>
          <w:b/>
        </w:rPr>
        <w:t>)</w:t>
      </w:r>
      <w:r w:rsidRPr="00567648">
        <w:rPr>
          <w:b/>
        </w:rPr>
        <w:t>.</w:t>
      </w:r>
    </w:p>
    <w:p w:rsidR="00EE31D9" w:rsidP="00EE31D9"/>
    <w:p w:rsidR="00EE31D9" w:rsidP="00EE31D9"/>
    <w:p w:rsidR="00EE31D9" w:rsidRPr="00EE31D9" w:rsidP="00446903">
      <w:pPr>
        <w:ind w:firstLine="708"/>
        <w:jc w:val="both"/>
        <w:rPr>
          <w:b/>
        </w:rPr>
      </w:pPr>
      <w:r w:rsidRPr="00EE31D9">
        <w:rPr>
          <w:b/>
        </w:rPr>
        <w:t xml:space="preserve">Výbor Národnej rady Slovenskej republiky pre kultúru a médiá </w:t>
      </w:r>
    </w:p>
    <w:p w:rsidR="00EE31D9" w:rsidP="00446903">
      <w:pPr>
        <w:ind w:firstLine="708"/>
        <w:jc w:val="both"/>
      </w:pPr>
    </w:p>
    <w:p w:rsidR="00446903" w:rsidP="00446903">
      <w:pPr>
        <w:ind w:firstLine="708"/>
        <w:jc w:val="both"/>
      </w:pPr>
    </w:p>
    <w:p w:rsidR="00EE31D9" w:rsidP="00446903">
      <w:pPr>
        <w:pStyle w:val="Heading4"/>
        <w:numPr>
          <w:ilvl w:val="0"/>
          <w:numId w:val="0"/>
        </w:numPr>
        <w:tabs>
          <w:tab w:val="left" w:pos="1080"/>
        </w:tabs>
        <w:ind w:left="708"/>
      </w:pPr>
      <w:r w:rsidRPr="002055EB">
        <w:t>A</w:t>
      </w:r>
      <w:r>
        <w:rPr>
          <w:b w:val="0"/>
        </w:rPr>
        <w:t>.</w:t>
        <w:tab/>
      </w:r>
      <w:r w:rsidRPr="00F04264">
        <w:rPr>
          <w:spacing w:val="20"/>
        </w:rPr>
        <w:t>prerokoval</w:t>
      </w:r>
      <w:r>
        <w:t xml:space="preserve"> </w:t>
      </w:r>
    </w:p>
    <w:p w:rsidR="00EE31D9" w:rsidP="00446903">
      <w:pPr>
        <w:ind w:left="708"/>
      </w:pPr>
    </w:p>
    <w:p w:rsidR="00EE31D9" w:rsidRPr="00592FC7" w:rsidP="00446903">
      <w:pPr>
        <w:ind w:left="1068" w:hanging="360"/>
        <w:jc w:val="both"/>
      </w:pPr>
      <w:r>
        <w:tab/>
      </w:r>
      <w:r w:rsidR="00446903">
        <w:t>spoločnú správu</w:t>
      </w:r>
      <w:r>
        <w:t xml:space="preserve"> </w:t>
      </w:r>
      <w:r w:rsidR="00446903">
        <w:t>v</w:t>
      </w:r>
      <w:r>
        <w:t>ýbor</w:t>
      </w:r>
      <w:r w:rsidR="00446903">
        <w:t>ov</w:t>
      </w:r>
      <w:r>
        <w:t xml:space="preserve"> </w:t>
      </w:r>
      <w:r w:rsidR="00446903">
        <w:t>NR SR o prerokovaní Správy</w:t>
      </w:r>
      <w:r w:rsidRPr="008808D5" w:rsidR="00446903">
        <w:t xml:space="preserve"> o stave vysielania v Slovenskej republike a o činnosti Rady pre vysielanie a retransmisiu </w:t>
      </w:r>
      <w:r w:rsidR="00446903">
        <w:t xml:space="preserve"> </w:t>
      </w:r>
      <w:r w:rsidRPr="008808D5" w:rsidR="00446903">
        <w:t>za</w:t>
      </w:r>
      <w:r w:rsidR="00446903">
        <w:t xml:space="preserve">  </w:t>
      </w:r>
      <w:r w:rsidRPr="008808D5" w:rsidR="00446903">
        <w:t>rok</w:t>
      </w:r>
      <w:r w:rsidR="00446903">
        <w:t xml:space="preserve">  2011</w:t>
      </w:r>
      <w:r w:rsidRPr="008808D5" w:rsidR="00446903">
        <w:t> </w:t>
      </w:r>
      <w:r w:rsidR="00446903">
        <w:rPr>
          <w:b/>
        </w:rPr>
        <w:t>(tlač  26</w:t>
      </w:r>
      <w:r w:rsidRPr="008808D5" w:rsidR="00446903">
        <w:rPr>
          <w:b/>
        </w:rPr>
        <w:t>)</w:t>
      </w:r>
    </w:p>
    <w:p w:rsidR="00EE31D9" w:rsidP="00EE31D9">
      <w:pPr>
        <w:tabs>
          <w:tab w:val="left" w:pos="720"/>
          <w:tab w:val="left" w:pos="1260"/>
        </w:tabs>
        <w:ind w:left="708"/>
        <w:jc w:val="both"/>
      </w:pPr>
    </w:p>
    <w:p w:rsidR="00446903" w:rsidRPr="006A44E3" w:rsidP="00EE31D9">
      <w:pPr>
        <w:tabs>
          <w:tab w:val="left" w:pos="720"/>
          <w:tab w:val="left" w:pos="1260"/>
        </w:tabs>
        <w:ind w:left="708"/>
        <w:jc w:val="both"/>
      </w:pPr>
    </w:p>
    <w:p w:rsidR="00EE31D9" w:rsidP="00EE31D9">
      <w:pPr>
        <w:tabs>
          <w:tab w:val="left" w:pos="360"/>
          <w:tab w:val="left" w:pos="720"/>
          <w:tab w:val="left" w:pos="1080"/>
        </w:tabs>
        <w:ind w:left="708"/>
        <w:jc w:val="both"/>
        <w:rPr>
          <w:b/>
          <w:spacing w:val="50"/>
        </w:rPr>
      </w:pPr>
      <w:r>
        <w:rPr>
          <w:b/>
        </w:rPr>
        <w:t xml:space="preserve">B. </w:t>
        <w:tab/>
      </w:r>
      <w:r>
        <w:rPr>
          <w:b/>
          <w:spacing w:val="50"/>
        </w:rPr>
        <w:t xml:space="preserve">odporúča  </w:t>
      </w:r>
      <w:r w:rsidRPr="00F04264">
        <w:rPr>
          <w:b/>
        </w:rPr>
        <w:t xml:space="preserve">Národnej </w:t>
      </w:r>
      <w:r>
        <w:rPr>
          <w:b/>
        </w:rPr>
        <w:t xml:space="preserve"> </w:t>
      </w:r>
      <w:r w:rsidRPr="00F04264">
        <w:rPr>
          <w:b/>
        </w:rPr>
        <w:t>rad</w:t>
      </w:r>
      <w:r>
        <w:rPr>
          <w:b/>
        </w:rPr>
        <w:t xml:space="preserve">e </w:t>
      </w:r>
      <w:r w:rsidRPr="00F04264">
        <w:rPr>
          <w:b/>
        </w:rPr>
        <w:t xml:space="preserve"> Slovenskej </w:t>
      </w:r>
      <w:r>
        <w:rPr>
          <w:b/>
        </w:rPr>
        <w:t xml:space="preserve"> </w:t>
      </w:r>
      <w:r w:rsidRPr="00F04264">
        <w:rPr>
          <w:b/>
        </w:rPr>
        <w:t>republiky</w:t>
      </w:r>
    </w:p>
    <w:p w:rsidR="00EE31D9" w:rsidP="00EE31D9">
      <w:pPr>
        <w:tabs>
          <w:tab w:val="left" w:pos="360"/>
          <w:tab w:val="left" w:pos="720"/>
        </w:tabs>
        <w:ind w:left="708"/>
        <w:jc w:val="both"/>
        <w:rPr>
          <w:b/>
          <w:spacing w:val="50"/>
        </w:rPr>
      </w:pPr>
    </w:p>
    <w:p w:rsidR="00EE31D9" w:rsidRPr="00F04264" w:rsidP="00EE31D9">
      <w:pPr>
        <w:numPr>
          <w:ilvl w:val="0"/>
          <w:numId w:val="14"/>
        </w:numPr>
        <w:tabs>
          <w:tab w:val="left" w:pos="360"/>
          <w:tab w:val="clear" w:pos="720"/>
          <w:tab w:val="num" w:pos="1428"/>
        </w:tabs>
        <w:ind w:left="1428"/>
        <w:jc w:val="both"/>
        <w:rPr>
          <w:b/>
          <w:spacing w:val="50"/>
        </w:rPr>
      </w:pPr>
      <w:r>
        <w:rPr>
          <w:b/>
          <w:bCs/>
          <w:spacing w:val="40"/>
        </w:rPr>
        <w:t>schváliť</w:t>
      </w:r>
    </w:p>
    <w:p w:rsidR="00EE31D9" w:rsidP="00EE31D9">
      <w:pPr>
        <w:tabs>
          <w:tab w:val="left" w:pos="360"/>
          <w:tab w:val="left" w:pos="720"/>
        </w:tabs>
        <w:ind w:left="1068"/>
        <w:jc w:val="both"/>
        <w:rPr>
          <w:b/>
          <w:spacing w:val="50"/>
        </w:rPr>
      </w:pPr>
    </w:p>
    <w:p w:rsidR="00EE31D9" w:rsidP="00EE31D9">
      <w:pPr>
        <w:ind w:left="1416"/>
        <w:jc w:val="both"/>
        <w:rPr>
          <w:b/>
          <w:bCs/>
          <w:spacing w:val="40"/>
        </w:rPr>
      </w:pPr>
      <w:r>
        <w:t>Správu o stave vysielania v Slovenskej republike a o činnosti Rady pre vysi</w:t>
      </w:r>
      <w:r>
        <w:t>elanie a  retransmisiu za rok 201</w:t>
      </w:r>
      <w:r w:rsidR="00446903">
        <w:t>1</w:t>
      </w:r>
      <w:r>
        <w:t xml:space="preserve"> </w:t>
      </w:r>
      <w:r>
        <w:rPr>
          <w:b/>
          <w:bCs/>
          <w:spacing w:val="40"/>
        </w:rPr>
        <w:t xml:space="preserve"> </w:t>
      </w:r>
    </w:p>
    <w:p w:rsidR="00EE31D9" w:rsidP="00EE31D9">
      <w:pPr>
        <w:ind w:left="1068"/>
        <w:jc w:val="both"/>
        <w:rPr>
          <w:b/>
          <w:bCs/>
          <w:spacing w:val="40"/>
        </w:rPr>
      </w:pPr>
    </w:p>
    <w:p w:rsidR="00EE31D9" w:rsidRPr="00F04264" w:rsidP="00EE31D9">
      <w:pPr>
        <w:numPr>
          <w:ilvl w:val="0"/>
          <w:numId w:val="14"/>
        </w:numPr>
        <w:tabs>
          <w:tab w:val="left" w:pos="360"/>
          <w:tab w:val="clear" w:pos="720"/>
          <w:tab w:val="num" w:pos="1428"/>
        </w:tabs>
        <w:ind w:left="1428"/>
        <w:jc w:val="both"/>
        <w:rPr>
          <w:b/>
          <w:spacing w:val="50"/>
        </w:rPr>
      </w:pPr>
      <w:r>
        <w:rPr>
          <w:b/>
          <w:bCs/>
          <w:spacing w:val="40"/>
        </w:rPr>
        <w:t>vysloviť súhlas,  aby</w:t>
      </w:r>
    </w:p>
    <w:p w:rsidR="00EE31D9" w:rsidP="00EE31D9">
      <w:pPr>
        <w:ind w:left="1068"/>
        <w:jc w:val="both"/>
        <w:rPr>
          <w:b/>
          <w:bCs/>
          <w:spacing w:val="40"/>
        </w:rPr>
      </w:pPr>
    </w:p>
    <w:p w:rsidR="00EE31D9" w:rsidP="00EE31D9">
      <w:pPr>
        <w:ind w:left="1416"/>
        <w:jc w:val="both"/>
        <w:rPr>
          <w:bCs/>
        </w:rPr>
      </w:pPr>
      <w:r w:rsidRPr="00F04264">
        <w:rPr>
          <w:bCs/>
        </w:rPr>
        <w:t>predsed</w:t>
      </w:r>
      <w:r>
        <w:rPr>
          <w:bCs/>
        </w:rPr>
        <w:t>a</w:t>
      </w:r>
      <w:r w:rsidRPr="00F04264">
        <w:rPr>
          <w:bCs/>
        </w:rPr>
        <w:t xml:space="preserve">  Rady pre vysielanie a retransmisiu </w:t>
      </w:r>
      <w:r>
        <w:rPr>
          <w:bCs/>
        </w:rPr>
        <w:t xml:space="preserve"> </w:t>
      </w:r>
      <w:r w:rsidRPr="00A422C2">
        <w:rPr>
          <w:b/>
          <w:bCs/>
        </w:rPr>
        <w:t xml:space="preserve">Miloš Mistrík </w:t>
      </w:r>
      <w:r>
        <w:rPr>
          <w:bCs/>
        </w:rPr>
        <w:t xml:space="preserve"> správu uviedol a mohol vystúpiť v rozprave na schôdzi </w:t>
      </w:r>
      <w:r w:rsidRPr="00F04264">
        <w:rPr>
          <w:bCs/>
        </w:rPr>
        <w:t xml:space="preserve">Národnej rady Slovenskej republiky </w:t>
      </w:r>
      <w:r>
        <w:rPr>
          <w:bCs/>
        </w:rPr>
        <w:t xml:space="preserve"> podľa § 26 ods. 1 zákona </w:t>
      </w:r>
      <w:r w:rsidRPr="00F04264">
        <w:rPr>
          <w:bCs/>
        </w:rPr>
        <w:t>Národnej rady Slove</w:t>
      </w:r>
      <w:r w:rsidRPr="00F04264">
        <w:rPr>
          <w:bCs/>
        </w:rPr>
        <w:t xml:space="preserve">nskej republiky </w:t>
      </w:r>
      <w:r>
        <w:rPr>
          <w:bCs/>
        </w:rPr>
        <w:t xml:space="preserve">č. 350/1996  Z. z. o rokovacom poriadku </w:t>
      </w:r>
      <w:r w:rsidRPr="00F04264">
        <w:rPr>
          <w:bCs/>
        </w:rPr>
        <w:t xml:space="preserve">Národnej rady Slovenskej republiky </w:t>
      </w:r>
      <w:r>
        <w:rPr>
          <w:bCs/>
        </w:rPr>
        <w:t>v znení neskorších predpisov</w:t>
      </w:r>
    </w:p>
    <w:p w:rsidR="00EE31D9" w:rsidP="00EE31D9">
      <w:pPr>
        <w:ind w:left="1068"/>
        <w:jc w:val="both"/>
        <w:rPr>
          <w:bCs/>
        </w:rPr>
      </w:pPr>
    </w:p>
    <w:p w:rsidR="00446903" w:rsidP="00EE31D9">
      <w:pPr>
        <w:ind w:left="1068"/>
        <w:jc w:val="both"/>
        <w:rPr>
          <w:bCs/>
        </w:rPr>
      </w:pPr>
    </w:p>
    <w:p w:rsidR="001C7812" w:rsidP="00EE31D9">
      <w:pPr>
        <w:ind w:left="1068"/>
        <w:jc w:val="both"/>
        <w:rPr>
          <w:bCs/>
        </w:rPr>
      </w:pPr>
    </w:p>
    <w:p w:rsidR="001C7812" w:rsidP="00EE31D9">
      <w:pPr>
        <w:ind w:left="1068"/>
        <w:jc w:val="both"/>
        <w:rPr>
          <w:bCs/>
        </w:rPr>
      </w:pPr>
    </w:p>
    <w:p w:rsidR="001C7812" w:rsidP="00EE31D9">
      <w:pPr>
        <w:ind w:left="1068"/>
        <w:jc w:val="both"/>
        <w:rPr>
          <w:bCs/>
        </w:rPr>
      </w:pPr>
    </w:p>
    <w:p w:rsidR="00EE31D9" w:rsidP="00EE31D9">
      <w:pPr>
        <w:tabs>
          <w:tab w:val="left" w:pos="360"/>
          <w:tab w:val="left" w:pos="1080"/>
        </w:tabs>
        <w:ind w:left="708"/>
        <w:jc w:val="both"/>
        <w:rPr>
          <w:b/>
          <w:spacing w:val="50"/>
        </w:rPr>
      </w:pPr>
      <w:r>
        <w:rPr>
          <w:b/>
        </w:rPr>
        <w:t xml:space="preserve">C. </w:t>
        <w:tab/>
      </w:r>
      <w:r>
        <w:rPr>
          <w:b/>
          <w:spacing w:val="50"/>
        </w:rPr>
        <w:t xml:space="preserve">určuje </w:t>
      </w:r>
    </w:p>
    <w:p w:rsidR="00EE31D9" w:rsidP="00EE31D9">
      <w:pPr>
        <w:tabs>
          <w:tab w:val="left" w:pos="360"/>
          <w:tab w:val="left" w:pos="720"/>
        </w:tabs>
        <w:ind w:left="708"/>
        <w:jc w:val="both"/>
        <w:rPr>
          <w:b/>
          <w:spacing w:val="50"/>
        </w:rPr>
      </w:pPr>
    </w:p>
    <w:p w:rsidR="00EE31D9" w:rsidRPr="00BE1C34" w:rsidP="00EE31D9">
      <w:pPr>
        <w:tabs>
          <w:tab w:val="left" w:pos="360"/>
          <w:tab w:val="left" w:pos="720"/>
          <w:tab w:val="left" w:pos="1080"/>
        </w:tabs>
        <w:ind w:left="708"/>
        <w:jc w:val="both"/>
        <w:rPr>
          <w:spacing w:val="50"/>
        </w:rPr>
      </w:pPr>
      <w:r w:rsidR="001C7812">
        <w:tab/>
        <w:tab/>
      </w:r>
      <w:r>
        <w:t>poslanca</w:t>
      </w:r>
      <w:r w:rsidR="00446903">
        <w:rPr>
          <w:b/>
        </w:rPr>
        <w:t xml:space="preserve">  Pavla  Abrhana</w:t>
      </w:r>
      <w:r>
        <w:t xml:space="preserve">   za spravodajcu výboru</w:t>
      </w:r>
    </w:p>
    <w:p w:rsidR="00EE31D9" w:rsidP="00EE31D9">
      <w:pPr>
        <w:ind w:left="1776"/>
        <w:jc w:val="both"/>
      </w:pPr>
    </w:p>
    <w:p w:rsidR="00446903" w:rsidP="00EE31D9">
      <w:pPr>
        <w:ind w:left="1776"/>
        <w:jc w:val="both"/>
      </w:pPr>
    </w:p>
    <w:p w:rsidR="00EE31D9" w:rsidP="00EE31D9">
      <w:pPr>
        <w:tabs>
          <w:tab w:val="left" w:pos="360"/>
          <w:tab w:val="left" w:pos="720"/>
          <w:tab w:val="left" w:pos="1080"/>
        </w:tabs>
        <w:ind w:left="708"/>
        <w:jc w:val="both"/>
        <w:rPr>
          <w:b/>
          <w:spacing w:val="50"/>
        </w:rPr>
      </w:pPr>
      <w:r>
        <w:rPr>
          <w:b/>
        </w:rPr>
        <w:t xml:space="preserve">D. </w:t>
        <w:tab/>
      </w:r>
      <w:r>
        <w:rPr>
          <w:b/>
          <w:spacing w:val="50"/>
        </w:rPr>
        <w:t>ukladá</w:t>
      </w:r>
      <w:r w:rsidRPr="00592FC7">
        <w:t xml:space="preserve">   </w:t>
      </w:r>
      <w:r>
        <w:rPr>
          <w:b/>
        </w:rPr>
        <w:t>pre</w:t>
      </w:r>
      <w:r w:rsidRPr="00592FC7">
        <w:rPr>
          <w:b/>
        </w:rPr>
        <w:t>dsedovi  výboru</w:t>
      </w:r>
    </w:p>
    <w:p w:rsidR="00EE31D9" w:rsidP="00EE31D9">
      <w:pPr>
        <w:pStyle w:val="BodyText"/>
        <w:ind w:left="1068"/>
      </w:pPr>
    </w:p>
    <w:p w:rsidR="00EE31D9" w:rsidP="00EE31D9">
      <w:pPr>
        <w:pStyle w:val="BodyText"/>
        <w:ind w:left="1068"/>
      </w:pPr>
      <w:r>
        <w:t xml:space="preserve">predložiť Národnej rade Slovenskej republiky </w:t>
      </w:r>
      <w:r w:rsidR="00446903">
        <w:t>spoločnú správu výborov NR SR o prerokovaní Správy</w:t>
      </w:r>
      <w:r w:rsidRPr="008808D5" w:rsidR="00446903">
        <w:t xml:space="preserve"> o stave vysielania v Slovenskej republike a o činnosti Rady pre vysielanie a retransmisiu</w:t>
      </w:r>
      <w:r w:rsidR="00446903">
        <w:t xml:space="preserve"> </w:t>
      </w:r>
      <w:r w:rsidRPr="008808D5" w:rsidR="00446903">
        <w:t>za</w:t>
      </w:r>
      <w:r w:rsidR="00446903">
        <w:t xml:space="preserve">  </w:t>
      </w:r>
      <w:r w:rsidRPr="008808D5" w:rsidR="00446903">
        <w:t>rok</w:t>
      </w:r>
      <w:r w:rsidR="00446903">
        <w:t xml:space="preserve">  2011</w:t>
      </w:r>
      <w:r w:rsidRPr="008808D5" w:rsidR="00446903">
        <w:t> </w:t>
      </w:r>
      <w:r w:rsidR="00446903">
        <w:rPr>
          <w:b/>
        </w:rPr>
        <w:t>(tlač  26a</w:t>
      </w:r>
      <w:r w:rsidRPr="008808D5" w:rsidR="00446903">
        <w:rPr>
          <w:b/>
        </w:rPr>
        <w:t>)</w:t>
      </w:r>
      <w:r w:rsidR="001C7812">
        <w:rPr>
          <w:b/>
        </w:rPr>
        <w:t>.</w:t>
      </w:r>
      <w:r>
        <w:t xml:space="preserve"> </w:t>
      </w:r>
    </w:p>
    <w:p w:rsidR="002F7DEC" w:rsidP="00B532AD"/>
    <w:p w:rsidR="00EE31D9" w:rsidP="00B532AD"/>
    <w:p w:rsidR="00EE31D9" w:rsidP="00B532AD"/>
    <w:p w:rsidR="00EE31D9" w:rsidP="00B532AD"/>
    <w:p w:rsidR="00EE31D9" w:rsidP="00B532AD"/>
    <w:p w:rsidR="00EE31D9" w:rsidP="00B532AD"/>
    <w:p w:rsidR="00EE31D9" w:rsidP="00B532AD"/>
    <w:p w:rsidR="00EE31D9" w:rsidP="00B532AD"/>
    <w:p w:rsidR="00EE31D9" w:rsidP="00B532AD"/>
    <w:p w:rsidR="00EE31D9" w:rsidP="00B532AD"/>
    <w:p w:rsidR="00EE31D9" w:rsidP="00B532AD"/>
    <w:p w:rsidR="00EE31D9" w:rsidP="00B532AD"/>
    <w:p w:rsidR="00EE31D9" w:rsidP="00B532AD"/>
    <w:p w:rsidR="0093452C" w:rsidRPr="00452035" w:rsidP="0093452C">
      <w:pPr>
        <w:jc w:val="both"/>
      </w:pPr>
      <w:r w:rsidR="00446903">
        <w:t>Viera</w:t>
      </w:r>
      <w:r w:rsidRPr="00713EAD">
        <w:t xml:space="preserve">  </w:t>
      </w:r>
      <w:r w:rsidR="00446903">
        <w:rPr>
          <w:b/>
        </w:rPr>
        <w:t>Mazúrová</w:t>
      </w:r>
      <w:r w:rsidR="00CF5E57">
        <w:rPr>
          <w:b/>
        </w:rPr>
        <w:t xml:space="preserve">, </w:t>
      </w:r>
      <w:r w:rsidRPr="00CF5E57" w:rsidR="00CF5E57">
        <w:t>v. r.</w:t>
      </w:r>
      <w:r>
        <w:rPr>
          <w:b/>
        </w:rPr>
        <w:tab/>
        <w:tab/>
        <w:tab/>
        <w:tab/>
        <w:tab/>
        <w:tab/>
      </w:r>
      <w:r w:rsidRPr="00713EAD">
        <w:t xml:space="preserve">Dušan  </w:t>
      </w:r>
      <w:r w:rsidRPr="00713EAD">
        <w:rPr>
          <w:b/>
        </w:rPr>
        <w:t>Jarjabek</w:t>
      </w:r>
      <w:r w:rsidRPr="00CF5E57" w:rsidR="00CF5E57">
        <w:t>, v. r.</w:t>
      </w:r>
    </w:p>
    <w:p w:rsidR="0093452C" w:rsidP="0093452C">
      <w:pPr>
        <w:jc w:val="both"/>
      </w:pPr>
      <w:r w:rsidRPr="00713EAD">
        <w:t>overovateľ</w:t>
      </w:r>
      <w:r w:rsidR="00446903">
        <w:t>ka</w:t>
      </w:r>
      <w:r w:rsidRPr="00713EAD">
        <w:t xml:space="preserve"> výboru</w:t>
      </w:r>
      <w:r>
        <w:tab/>
        <w:tab/>
        <w:tab/>
        <w:tab/>
        <w:tab/>
        <w:tab/>
        <w:tab/>
      </w:r>
      <w:r w:rsidRPr="00713EAD">
        <w:t>predseda výboru</w:t>
      </w:r>
    </w:p>
    <w:p w:rsidR="00EE31D9" w:rsidP="00B532AD"/>
    <w:sectPr w:rsidSect="000B6948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D9" w:rsidP="000B69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E31D9" w:rsidP="003455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D9" w:rsidP="000B69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5E57">
      <w:rPr>
        <w:rStyle w:val="PageNumber"/>
        <w:noProof/>
      </w:rPr>
      <w:t>2</w:t>
    </w:r>
    <w:r>
      <w:rPr>
        <w:rStyle w:val="PageNumber"/>
      </w:rPr>
      <w:fldChar w:fldCharType="end"/>
    </w:r>
  </w:p>
  <w:p w:rsidR="00EE31D9" w:rsidP="00345591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4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4C7D86"/>
    <w:multiLevelType w:val="hybridMultilevel"/>
    <w:tmpl w:val="5EDEFC0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5741192D"/>
    <w:multiLevelType w:val="hybridMultilevel"/>
    <w:tmpl w:val="F358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95611AE"/>
    <w:multiLevelType w:val="hybridMultilevel"/>
    <w:tmpl w:val="F79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hint="default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392325"/>
    <w:multiLevelType w:val="hybridMultilevel"/>
    <w:tmpl w:val="1A405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FE2878"/>
    <w:multiLevelType w:val="hybridMultilevel"/>
    <w:tmpl w:val="EE04B51A"/>
    <w:lvl w:ilvl="0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</w:lvl>
    <w:lvl w:ilvl="6" w:tentative="1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</w:lvl>
  </w:abstractNum>
  <w:abstractNum w:abstractNumId="18">
    <w:nsid w:val="6D7D336E"/>
    <w:multiLevelType w:val="hybridMultilevel"/>
    <w:tmpl w:val="8F98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FE1DDE"/>
    <w:multiLevelType w:val="hybridMultilevel"/>
    <w:tmpl w:val="F05A3F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E95610"/>
    <w:multiLevelType w:val="hybridMultilevel"/>
    <w:tmpl w:val="82D811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7DC70935"/>
    <w:multiLevelType w:val="hybridMultilevel"/>
    <w:tmpl w:val="2FC2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8"/>
  </w:num>
  <w:num w:numId="3">
    <w:abstractNumId w:val="23"/>
  </w:num>
  <w:num w:numId="4">
    <w:abstractNumId w:val="13"/>
  </w:num>
  <w:num w:numId="5">
    <w:abstractNumId w:val="3"/>
  </w:num>
  <w:num w:numId="6">
    <w:abstractNumId w:val="14"/>
  </w:num>
  <w:num w:numId="7">
    <w:abstractNumId w:val="1"/>
  </w:num>
  <w:num w:numId="8">
    <w:abstractNumId w:val="5"/>
  </w:num>
  <w:num w:numId="9">
    <w:abstractNumId w:val="12"/>
  </w:num>
  <w:num w:numId="10">
    <w:abstractNumId w:val="22"/>
  </w:num>
  <w:num w:numId="11">
    <w:abstractNumId w:val="2"/>
  </w:num>
  <w:num w:numId="12">
    <w:abstractNumId w:val="15"/>
  </w:num>
  <w:num w:numId="13">
    <w:abstractNumId w:val="4"/>
  </w:num>
  <w:num w:numId="14">
    <w:abstractNumId w:val="0"/>
  </w:num>
  <w:num w:numId="15">
    <w:abstractNumId w:val="17"/>
  </w:num>
  <w:num w:numId="16">
    <w:abstractNumId w:val="10"/>
  </w:num>
  <w:num w:numId="17">
    <w:abstractNumId w:val="20"/>
  </w:num>
  <w:num w:numId="18">
    <w:abstractNumId w:val="11"/>
  </w:num>
  <w:num w:numId="19">
    <w:abstractNumId w:val="7"/>
  </w:num>
  <w:num w:numId="20">
    <w:abstractNumId w:val="19"/>
  </w:num>
  <w:num w:numId="21">
    <w:abstractNumId w:val="25"/>
  </w:num>
  <w:num w:numId="22">
    <w:abstractNumId w:val="6"/>
  </w:num>
  <w:num w:numId="23">
    <w:abstractNumId w:val="21"/>
  </w:num>
  <w:num w:numId="24">
    <w:abstractNumId w:val="18"/>
  </w:num>
  <w:num w:numId="25">
    <w:abstractNumId w:val="16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40B"/>
    <w:rsid w:val="00001195"/>
    <w:rsid w:val="00002020"/>
    <w:rsid w:val="0000616E"/>
    <w:rsid w:val="0001393F"/>
    <w:rsid w:val="0001696A"/>
    <w:rsid w:val="00022D85"/>
    <w:rsid w:val="00023335"/>
    <w:rsid w:val="00033086"/>
    <w:rsid w:val="00033945"/>
    <w:rsid w:val="00035C0F"/>
    <w:rsid w:val="00044C05"/>
    <w:rsid w:val="00071B5C"/>
    <w:rsid w:val="00090401"/>
    <w:rsid w:val="00092612"/>
    <w:rsid w:val="000A3BD0"/>
    <w:rsid w:val="000A432C"/>
    <w:rsid w:val="000A45E5"/>
    <w:rsid w:val="000B6948"/>
    <w:rsid w:val="000C4F7F"/>
    <w:rsid w:val="000D1E04"/>
    <w:rsid w:val="000D2116"/>
    <w:rsid w:val="000D3250"/>
    <w:rsid w:val="000D3837"/>
    <w:rsid w:val="000E3CE7"/>
    <w:rsid w:val="000E4E82"/>
    <w:rsid w:val="000E56B6"/>
    <w:rsid w:val="000F01BC"/>
    <w:rsid w:val="000F700B"/>
    <w:rsid w:val="00112096"/>
    <w:rsid w:val="00114499"/>
    <w:rsid w:val="001225CD"/>
    <w:rsid w:val="00125376"/>
    <w:rsid w:val="001355F9"/>
    <w:rsid w:val="00141E1D"/>
    <w:rsid w:val="00145A3F"/>
    <w:rsid w:val="00145E82"/>
    <w:rsid w:val="00167CE2"/>
    <w:rsid w:val="00190CDD"/>
    <w:rsid w:val="001A7875"/>
    <w:rsid w:val="001B006A"/>
    <w:rsid w:val="001B474C"/>
    <w:rsid w:val="001C7812"/>
    <w:rsid w:val="001D59A9"/>
    <w:rsid w:val="001D5B28"/>
    <w:rsid w:val="001F0404"/>
    <w:rsid w:val="001F195D"/>
    <w:rsid w:val="001F6EFB"/>
    <w:rsid w:val="0020154B"/>
    <w:rsid w:val="00202750"/>
    <w:rsid w:val="002055EB"/>
    <w:rsid w:val="00217692"/>
    <w:rsid w:val="00217B7F"/>
    <w:rsid w:val="00242A94"/>
    <w:rsid w:val="00242C63"/>
    <w:rsid w:val="00242F24"/>
    <w:rsid w:val="00246274"/>
    <w:rsid w:val="002471B0"/>
    <w:rsid w:val="00247263"/>
    <w:rsid w:val="002479C3"/>
    <w:rsid w:val="00252788"/>
    <w:rsid w:val="0025640E"/>
    <w:rsid w:val="00264A07"/>
    <w:rsid w:val="00264D7E"/>
    <w:rsid w:val="00270169"/>
    <w:rsid w:val="00283143"/>
    <w:rsid w:val="0028392E"/>
    <w:rsid w:val="00285CE6"/>
    <w:rsid w:val="002A5079"/>
    <w:rsid w:val="002A6636"/>
    <w:rsid w:val="002B1983"/>
    <w:rsid w:val="002B1E71"/>
    <w:rsid w:val="002C3775"/>
    <w:rsid w:val="002C4F6B"/>
    <w:rsid w:val="002E2B36"/>
    <w:rsid w:val="002F3416"/>
    <w:rsid w:val="002F62C0"/>
    <w:rsid w:val="002F7108"/>
    <w:rsid w:val="002F75DB"/>
    <w:rsid w:val="002F7DEC"/>
    <w:rsid w:val="003046E1"/>
    <w:rsid w:val="00314520"/>
    <w:rsid w:val="003157FB"/>
    <w:rsid w:val="00315BCD"/>
    <w:rsid w:val="00316F49"/>
    <w:rsid w:val="00321DD7"/>
    <w:rsid w:val="003270F3"/>
    <w:rsid w:val="003302F8"/>
    <w:rsid w:val="00337592"/>
    <w:rsid w:val="00342195"/>
    <w:rsid w:val="00343581"/>
    <w:rsid w:val="00345591"/>
    <w:rsid w:val="00360466"/>
    <w:rsid w:val="0036182A"/>
    <w:rsid w:val="00362BD2"/>
    <w:rsid w:val="0036445B"/>
    <w:rsid w:val="00366D9E"/>
    <w:rsid w:val="0037140B"/>
    <w:rsid w:val="00382EA0"/>
    <w:rsid w:val="0038547D"/>
    <w:rsid w:val="003A2992"/>
    <w:rsid w:val="003B1F13"/>
    <w:rsid w:val="003B29E2"/>
    <w:rsid w:val="003B7A9E"/>
    <w:rsid w:val="003C0E9E"/>
    <w:rsid w:val="003D09DB"/>
    <w:rsid w:val="003D61EB"/>
    <w:rsid w:val="003E3B17"/>
    <w:rsid w:val="003E40A8"/>
    <w:rsid w:val="003E4209"/>
    <w:rsid w:val="003E58B6"/>
    <w:rsid w:val="003E5C94"/>
    <w:rsid w:val="003F4859"/>
    <w:rsid w:val="0040283F"/>
    <w:rsid w:val="004049BA"/>
    <w:rsid w:val="004057FA"/>
    <w:rsid w:val="00414671"/>
    <w:rsid w:val="00423669"/>
    <w:rsid w:val="00426479"/>
    <w:rsid w:val="00426505"/>
    <w:rsid w:val="00431B07"/>
    <w:rsid w:val="00431EE1"/>
    <w:rsid w:val="00440D7A"/>
    <w:rsid w:val="00440F03"/>
    <w:rsid w:val="00446903"/>
    <w:rsid w:val="00446CA7"/>
    <w:rsid w:val="00452035"/>
    <w:rsid w:val="004539C4"/>
    <w:rsid w:val="00453D47"/>
    <w:rsid w:val="004547CA"/>
    <w:rsid w:val="00460FCB"/>
    <w:rsid w:val="004667BC"/>
    <w:rsid w:val="00472D9A"/>
    <w:rsid w:val="0048096E"/>
    <w:rsid w:val="0048502D"/>
    <w:rsid w:val="00485F02"/>
    <w:rsid w:val="004A1B81"/>
    <w:rsid w:val="004A3EB1"/>
    <w:rsid w:val="004A4D3D"/>
    <w:rsid w:val="004A5E58"/>
    <w:rsid w:val="004A71D2"/>
    <w:rsid w:val="004B33BE"/>
    <w:rsid w:val="004B654D"/>
    <w:rsid w:val="004C2145"/>
    <w:rsid w:val="004E4AE0"/>
    <w:rsid w:val="00507617"/>
    <w:rsid w:val="00530391"/>
    <w:rsid w:val="00530468"/>
    <w:rsid w:val="00532245"/>
    <w:rsid w:val="00535CC6"/>
    <w:rsid w:val="00541BE6"/>
    <w:rsid w:val="00542D67"/>
    <w:rsid w:val="00543A00"/>
    <w:rsid w:val="0055252E"/>
    <w:rsid w:val="00553EE1"/>
    <w:rsid w:val="00562E00"/>
    <w:rsid w:val="00567648"/>
    <w:rsid w:val="00570DDF"/>
    <w:rsid w:val="0057135C"/>
    <w:rsid w:val="00572F2A"/>
    <w:rsid w:val="00582CF1"/>
    <w:rsid w:val="00592FC7"/>
    <w:rsid w:val="005A221C"/>
    <w:rsid w:val="005A53D2"/>
    <w:rsid w:val="005A71CE"/>
    <w:rsid w:val="005B418E"/>
    <w:rsid w:val="005B491B"/>
    <w:rsid w:val="005B7C88"/>
    <w:rsid w:val="005D058F"/>
    <w:rsid w:val="005D145F"/>
    <w:rsid w:val="005D2E1F"/>
    <w:rsid w:val="005D42CA"/>
    <w:rsid w:val="005F7C7E"/>
    <w:rsid w:val="00605919"/>
    <w:rsid w:val="00605B69"/>
    <w:rsid w:val="006235D1"/>
    <w:rsid w:val="006405E5"/>
    <w:rsid w:val="00651652"/>
    <w:rsid w:val="00660150"/>
    <w:rsid w:val="00660DB1"/>
    <w:rsid w:val="0067427E"/>
    <w:rsid w:val="00675586"/>
    <w:rsid w:val="0068364B"/>
    <w:rsid w:val="00690803"/>
    <w:rsid w:val="0069449F"/>
    <w:rsid w:val="006977C0"/>
    <w:rsid w:val="00697EA6"/>
    <w:rsid w:val="006A44E3"/>
    <w:rsid w:val="006B17AB"/>
    <w:rsid w:val="006B23EE"/>
    <w:rsid w:val="006C4ED6"/>
    <w:rsid w:val="006C5EB3"/>
    <w:rsid w:val="006D3242"/>
    <w:rsid w:val="006E218F"/>
    <w:rsid w:val="00713D00"/>
    <w:rsid w:val="00713EAD"/>
    <w:rsid w:val="007204BE"/>
    <w:rsid w:val="00721D0A"/>
    <w:rsid w:val="00723A54"/>
    <w:rsid w:val="00731A34"/>
    <w:rsid w:val="00731D10"/>
    <w:rsid w:val="00733E69"/>
    <w:rsid w:val="007362DD"/>
    <w:rsid w:val="00745631"/>
    <w:rsid w:val="00745895"/>
    <w:rsid w:val="00746EC2"/>
    <w:rsid w:val="00747CB0"/>
    <w:rsid w:val="00747D3A"/>
    <w:rsid w:val="007538D2"/>
    <w:rsid w:val="00770C23"/>
    <w:rsid w:val="00772F8B"/>
    <w:rsid w:val="007738C0"/>
    <w:rsid w:val="00774B18"/>
    <w:rsid w:val="00782C06"/>
    <w:rsid w:val="007831E6"/>
    <w:rsid w:val="007838E2"/>
    <w:rsid w:val="00795673"/>
    <w:rsid w:val="007A2261"/>
    <w:rsid w:val="007B22B0"/>
    <w:rsid w:val="007B3E37"/>
    <w:rsid w:val="007B5546"/>
    <w:rsid w:val="007D5F55"/>
    <w:rsid w:val="007E71D8"/>
    <w:rsid w:val="007F1340"/>
    <w:rsid w:val="008049BA"/>
    <w:rsid w:val="0080680B"/>
    <w:rsid w:val="0080726D"/>
    <w:rsid w:val="00820D44"/>
    <w:rsid w:val="00822A23"/>
    <w:rsid w:val="00827082"/>
    <w:rsid w:val="00831583"/>
    <w:rsid w:val="00835798"/>
    <w:rsid w:val="00844AA9"/>
    <w:rsid w:val="008518A3"/>
    <w:rsid w:val="00872882"/>
    <w:rsid w:val="008808D5"/>
    <w:rsid w:val="00886DA9"/>
    <w:rsid w:val="0089242C"/>
    <w:rsid w:val="008A2FFA"/>
    <w:rsid w:val="008A4B79"/>
    <w:rsid w:val="008C6868"/>
    <w:rsid w:val="008D3926"/>
    <w:rsid w:val="008E584B"/>
    <w:rsid w:val="008F5AFE"/>
    <w:rsid w:val="008F6935"/>
    <w:rsid w:val="00901973"/>
    <w:rsid w:val="0090526C"/>
    <w:rsid w:val="009061ED"/>
    <w:rsid w:val="00907DC4"/>
    <w:rsid w:val="009173BE"/>
    <w:rsid w:val="0092098E"/>
    <w:rsid w:val="0093452C"/>
    <w:rsid w:val="00935F67"/>
    <w:rsid w:val="00942944"/>
    <w:rsid w:val="00945B82"/>
    <w:rsid w:val="009510F8"/>
    <w:rsid w:val="00964C50"/>
    <w:rsid w:val="0097455B"/>
    <w:rsid w:val="00976317"/>
    <w:rsid w:val="00985B2F"/>
    <w:rsid w:val="009912DE"/>
    <w:rsid w:val="00993E4D"/>
    <w:rsid w:val="00995AA7"/>
    <w:rsid w:val="00996869"/>
    <w:rsid w:val="009A42BE"/>
    <w:rsid w:val="009B671E"/>
    <w:rsid w:val="009C040E"/>
    <w:rsid w:val="009C1FAD"/>
    <w:rsid w:val="009C3143"/>
    <w:rsid w:val="009C7C8A"/>
    <w:rsid w:val="009E5442"/>
    <w:rsid w:val="009E6C42"/>
    <w:rsid w:val="009F5C53"/>
    <w:rsid w:val="00A00692"/>
    <w:rsid w:val="00A04D07"/>
    <w:rsid w:val="00A07882"/>
    <w:rsid w:val="00A12DA7"/>
    <w:rsid w:val="00A2245D"/>
    <w:rsid w:val="00A24E33"/>
    <w:rsid w:val="00A30B2C"/>
    <w:rsid w:val="00A422C2"/>
    <w:rsid w:val="00A46953"/>
    <w:rsid w:val="00A5117F"/>
    <w:rsid w:val="00A6093F"/>
    <w:rsid w:val="00A62FB7"/>
    <w:rsid w:val="00A73BA6"/>
    <w:rsid w:val="00A75A81"/>
    <w:rsid w:val="00A77A1A"/>
    <w:rsid w:val="00A9317B"/>
    <w:rsid w:val="00A9697B"/>
    <w:rsid w:val="00AA15C9"/>
    <w:rsid w:val="00AB6C5E"/>
    <w:rsid w:val="00AC2BE9"/>
    <w:rsid w:val="00AC3BD1"/>
    <w:rsid w:val="00AC52CC"/>
    <w:rsid w:val="00AC6BE8"/>
    <w:rsid w:val="00AC753B"/>
    <w:rsid w:val="00AD253A"/>
    <w:rsid w:val="00AD2917"/>
    <w:rsid w:val="00AD4272"/>
    <w:rsid w:val="00AD678D"/>
    <w:rsid w:val="00AE1011"/>
    <w:rsid w:val="00AE1110"/>
    <w:rsid w:val="00AE1B57"/>
    <w:rsid w:val="00AE3B33"/>
    <w:rsid w:val="00AE710B"/>
    <w:rsid w:val="00AE760C"/>
    <w:rsid w:val="00B12C58"/>
    <w:rsid w:val="00B12D50"/>
    <w:rsid w:val="00B316F8"/>
    <w:rsid w:val="00B40796"/>
    <w:rsid w:val="00B41438"/>
    <w:rsid w:val="00B43120"/>
    <w:rsid w:val="00B46BE8"/>
    <w:rsid w:val="00B4712D"/>
    <w:rsid w:val="00B4739F"/>
    <w:rsid w:val="00B50214"/>
    <w:rsid w:val="00B532AD"/>
    <w:rsid w:val="00B61692"/>
    <w:rsid w:val="00B70B32"/>
    <w:rsid w:val="00B7446B"/>
    <w:rsid w:val="00B92485"/>
    <w:rsid w:val="00BC0FD9"/>
    <w:rsid w:val="00BC35CA"/>
    <w:rsid w:val="00BC4886"/>
    <w:rsid w:val="00BD01B5"/>
    <w:rsid w:val="00BE1005"/>
    <w:rsid w:val="00BE1C34"/>
    <w:rsid w:val="00BE293E"/>
    <w:rsid w:val="00BE673E"/>
    <w:rsid w:val="00BE7530"/>
    <w:rsid w:val="00BF2B43"/>
    <w:rsid w:val="00BF6649"/>
    <w:rsid w:val="00BF7E51"/>
    <w:rsid w:val="00C1156A"/>
    <w:rsid w:val="00C1338C"/>
    <w:rsid w:val="00C14567"/>
    <w:rsid w:val="00C1468D"/>
    <w:rsid w:val="00C15464"/>
    <w:rsid w:val="00C15762"/>
    <w:rsid w:val="00C158EF"/>
    <w:rsid w:val="00C16DB0"/>
    <w:rsid w:val="00C20AA7"/>
    <w:rsid w:val="00C218A3"/>
    <w:rsid w:val="00C279D2"/>
    <w:rsid w:val="00C31A68"/>
    <w:rsid w:val="00C334FC"/>
    <w:rsid w:val="00C37773"/>
    <w:rsid w:val="00C50C93"/>
    <w:rsid w:val="00C5377B"/>
    <w:rsid w:val="00C57AEA"/>
    <w:rsid w:val="00C603A9"/>
    <w:rsid w:val="00C60DE9"/>
    <w:rsid w:val="00C67B89"/>
    <w:rsid w:val="00C71473"/>
    <w:rsid w:val="00C71E88"/>
    <w:rsid w:val="00C75E03"/>
    <w:rsid w:val="00C770B7"/>
    <w:rsid w:val="00C87A59"/>
    <w:rsid w:val="00CA0117"/>
    <w:rsid w:val="00CA68ED"/>
    <w:rsid w:val="00CB1C98"/>
    <w:rsid w:val="00CB21CF"/>
    <w:rsid w:val="00CB41FE"/>
    <w:rsid w:val="00CC5983"/>
    <w:rsid w:val="00CD19D7"/>
    <w:rsid w:val="00CD4719"/>
    <w:rsid w:val="00CE5313"/>
    <w:rsid w:val="00CE6C28"/>
    <w:rsid w:val="00CE7EBB"/>
    <w:rsid w:val="00CF44E5"/>
    <w:rsid w:val="00CF5E57"/>
    <w:rsid w:val="00D0344B"/>
    <w:rsid w:val="00D04040"/>
    <w:rsid w:val="00D11FFA"/>
    <w:rsid w:val="00D12DBB"/>
    <w:rsid w:val="00D14C95"/>
    <w:rsid w:val="00D20537"/>
    <w:rsid w:val="00D22DA7"/>
    <w:rsid w:val="00D517A5"/>
    <w:rsid w:val="00D56AAA"/>
    <w:rsid w:val="00D73F4C"/>
    <w:rsid w:val="00D7498A"/>
    <w:rsid w:val="00D765D5"/>
    <w:rsid w:val="00D81323"/>
    <w:rsid w:val="00D81BD5"/>
    <w:rsid w:val="00DB7288"/>
    <w:rsid w:val="00DB73AD"/>
    <w:rsid w:val="00DE4204"/>
    <w:rsid w:val="00DE57A8"/>
    <w:rsid w:val="00E07C4F"/>
    <w:rsid w:val="00E10717"/>
    <w:rsid w:val="00E14DFB"/>
    <w:rsid w:val="00E21527"/>
    <w:rsid w:val="00E26B37"/>
    <w:rsid w:val="00E333F8"/>
    <w:rsid w:val="00E34A71"/>
    <w:rsid w:val="00E448B4"/>
    <w:rsid w:val="00E55715"/>
    <w:rsid w:val="00E603F8"/>
    <w:rsid w:val="00E6207B"/>
    <w:rsid w:val="00E64372"/>
    <w:rsid w:val="00E648D4"/>
    <w:rsid w:val="00E65AA9"/>
    <w:rsid w:val="00E80A1E"/>
    <w:rsid w:val="00E86329"/>
    <w:rsid w:val="00E874CF"/>
    <w:rsid w:val="00E908E2"/>
    <w:rsid w:val="00E933E2"/>
    <w:rsid w:val="00E95563"/>
    <w:rsid w:val="00EA35FB"/>
    <w:rsid w:val="00EA4753"/>
    <w:rsid w:val="00EA6714"/>
    <w:rsid w:val="00EB28D3"/>
    <w:rsid w:val="00EB669B"/>
    <w:rsid w:val="00EB71EB"/>
    <w:rsid w:val="00EC4B95"/>
    <w:rsid w:val="00ED4478"/>
    <w:rsid w:val="00ED4CD4"/>
    <w:rsid w:val="00ED6BF2"/>
    <w:rsid w:val="00EE31D9"/>
    <w:rsid w:val="00EF46AF"/>
    <w:rsid w:val="00F00C20"/>
    <w:rsid w:val="00F02424"/>
    <w:rsid w:val="00F02BED"/>
    <w:rsid w:val="00F04264"/>
    <w:rsid w:val="00F04316"/>
    <w:rsid w:val="00F04F39"/>
    <w:rsid w:val="00F17299"/>
    <w:rsid w:val="00F206DB"/>
    <w:rsid w:val="00F25307"/>
    <w:rsid w:val="00F36E4A"/>
    <w:rsid w:val="00F4093D"/>
    <w:rsid w:val="00F42746"/>
    <w:rsid w:val="00F42A94"/>
    <w:rsid w:val="00F460E6"/>
    <w:rsid w:val="00F4619C"/>
    <w:rsid w:val="00F47476"/>
    <w:rsid w:val="00F70130"/>
    <w:rsid w:val="00F811A2"/>
    <w:rsid w:val="00F836BE"/>
    <w:rsid w:val="00F85FC4"/>
    <w:rsid w:val="00F87DFF"/>
    <w:rsid w:val="00F92F34"/>
    <w:rsid w:val="00FA16DF"/>
    <w:rsid w:val="00FA19EC"/>
    <w:rsid w:val="00FA2403"/>
    <w:rsid w:val="00FA3922"/>
    <w:rsid w:val="00FA6CBB"/>
    <w:rsid w:val="00FC6166"/>
    <w:rsid w:val="00FD5CA9"/>
    <w:rsid w:val="00FE2B15"/>
    <w:rsid w:val="00FE6008"/>
    <w:rsid w:val="00FF23CB"/>
    <w:rsid w:val="00FF64F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FA2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139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customStyle="1" w:styleId="BodyText2">
    <w:name w:val="Body Text 2"/>
    <w:basedOn w:val="Normal"/>
    <w:rsid w:val="00141E1D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paragraph" w:styleId="Footer">
    <w:name w:val="footer"/>
    <w:basedOn w:val="Normal"/>
    <w:rsid w:val="0034559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45591"/>
  </w:style>
  <w:style w:type="paragraph" w:styleId="BodyText20">
    <w:name w:val="Body Text 2"/>
    <w:basedOn w:val="Normal"/>
    <w:rsid w:val="00FF64F0"/>
    <w:pPr>
      <w:spacing w:after="120" w:line="480" w:lineRule="auto"/>
    </w:pPr>
  </w:style>
  <w:style w:type="paragraph" w:customStyle="1" w:styleId="TxBrp1">
    <w:name w:val="TxBr_p1"/>
    <w:basedOn w:val="Normal"/>
    <w:rsid w:val="00FF64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rsid w:val="003270F3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odyTextIndent3">
    <w:name w:val="Body Text Indent 3"/>
    <w:basedOn w:val="Normal"/>
    <w:rsid w:val="00CD4719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Normal"/>
    <w:rsid w:val="00F04316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mmentReference">
    <w:name w:val="annotation reference"/>
    <w:semiHidden/>
    <w:rsid w:val="00E26B37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E26B37"/>
    <w:rPr>
      <w:rFonts w:ascii="Arial Narrow" w:hAnsi="Arial Narrow" w:cs="Arial Narrow"/>
      <w:b/>
      <w:bCs/>
      <w:sz w:val="20"/>
      <w:szCs w:val="20"/>
    </w:rPr>
  </w:style>
  <w:style w:type="paragraph" w:customStyle="1" w:styleId="CharCharCharCharChar">
    <w:name w:val=" Char Char Char Char Char"/>
    <w:basedOn w:val="Normal"/>
    <w:link w:val="DefaultParagraphFont"/>
    <w:rsid w:val="00B70B3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">
    <w:name w:val="Char Char1 Char"/>
    <w:basedOn w:val="Normal"/>
    <w:rsid w:val="005B491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uznesenie</vt:lpstr>
    </vt:vector>
  </TitlesOfParts>
  <Company>Kancelaria NRSR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</dc:title>
  <dc:creator>Krištofová Jana</dc:creator>
  <cp:lastModifiedBy>Krištofová, Jana</cp:lastModifiedBy>
  <cp:revision>5</cp:revision>
  <cp:lastPrinted>2011-05-12T13:03:00Z</cp:lastPrinted>
  <dcterms:created xsi:type="dcterms:W3CDTF">2012-06-13T10:59:00Z</dcterms:created>
  <dcterms:modified xsi:type="dcterms:W3CDTF">2012-06-19T10:37:00Z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