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6A7B" w:rsidP="00DB6A7B">
      <w:pPr>
        <w:pStyle w:val="BodyTextIndent2"/>
        <w:spacing w:line="360" w:lineRule="auto"/>
        <w:ind w:left="0"/>
        <w:jc w:val="both"/>
        <w:rPr>
          <w:rFonts w:ascii="Times New Roman" w:hAnsi="Times New Roman" w:cs="Times New Roman"/>
          <w:i w:val="0"/>
          <w:iCs w:val="0"/>
        </w:rPr>
      </w:pPr>
    </w:p>
    <w:p w:rsidR="00DB6A7B" w:rsidP="00DB6A7B">
      <w:pPr>
        <w:pStyle w:val="BodyTextIndent2"/>
        <w:spacing w:line="360" w:lineRule="auto"/>
        <w:ind w:left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ab/>
        <w:tab/>
        <w:tab/>
        <w:tab/>
        <w:tab/>
        <w:tab/>
        <w:tab/>
        <w:tab/>
        <w:tab/>
        <w:tab/>
        <w:tab/>
        <w:tab/>
      </w:r>
    </w:p>
    <w:p w:rsidR="00DB6A7B" w:rsidP="00DB6A7B">
      <w:pPr>
        <w:pStyle w:val="BodyTextIndent2"/>
        <w:spacing w:line="360" w:lineRule="auto"/>
        <w:ind w:left="0"/>
        <w:jc w:val="right"/>
        <w:rPr>
          <w:rFonts w:ascii="Times New Roman" w:hAnsi="Times New Roman" w:cs="Times New Roman"/>
          <w:b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ab/>
        <w:tab/>
        <w:tab/>
        <w:tab/>
        <w:tab/>
      </w:r>
      <w:r w:rsidRPr="00B22E53">
        <w:rPr>
          <w:rFonts w:ascii="Times New Roman" w:hAnsi="Times New Roman" w:cs="Times New Roman"/>
          <w:b/>
          <w:i w:val="0"/>
          <w:iCs w:val="0"/>
        </w:rPr>
        <w:t>Príloha č. 4</w:t>
      </w:r>
    </w:p>
    <w:p w:rsidR="00DB6A7B" w:rsidRPr="00364F65" w:rsidP="00DB6A7B">
      <w:pPr>
        <w:pStyle w:val="Title"/>
        <w:rPr>
          <w:rFonts w:ascii="Times New Roman" w:hAnsi="Times New Roman" w:cs="Times New Roman"/>
          <w:sz w:val="24"/>
        </w:rPr>
      </w:pPr>
      <w:r w:rsidRPr="00364F65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> </w:t>
      </w:r>
      <w:r w:rsidRPr="00364F65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 </w:t>
      </w:r>
      <w:r w:rsidRPr="00364F65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> </w:t>
      </w:r>
      <w:r w:rsidRPr="00364F65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</w:t>
      </w:r>
      <w:r w:rsidRPr="00364F65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 </w:t>
      </w:r>
      <w:r w:rsidRPr="00364F65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 </w:t>
      </w:r>
    </w:p>
    <w:p w:rsidR="00DB6A7B" w:rsidRPr="00E169FA" w:rsidP="00DB6A7B">
      <w:pPr>
        <w:jc w:val="center"/>
        <w:rPr>
          <w:rFonts w:ascii="Times New Roman" w:hAnsi="Times New Roman" w:cs="Times New Roman"/>
          <w:b/>
          <w:bCs/>
        </w:rPr>
      </w:pPr>
      <w:r w:rsidRPr="00E169FA">
        <w:rPr>
          <w:rFonts w:ascii="Times New Roman" w:hAnsi="Times New Roman" w:cs="Times New Roman"/>
          <w:b/>
        </w:rPr>
        <w:t xml:space="preserve">politických strán a politických hnutí, ktoré nepredložili Národnej rade Slovenskej republiky výročnú finančnú správu za rok 2004 </w:t>
      </w:r>
      <w:r w:rsidRPr="00E169FA">
        <w:rPr>
          <w:rFonts w:ascii="Times New Roman" w:hAnsi="Times New Roman" w:cs="Times New Roman"/>
          <w:b/>
          <w:bCs/>
        </w:rPr>
        <w:t xml:space="preserve"> (adresát neznámy)</w:t>
      </w:r>
    </w:p>
    <w:p w:rsidR="00DB6A7B" w:rsidP="00DB6A7B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3100E" w:rsidP="00DB6A7B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3100E" w:rsidP="00DB6A7B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DB6A7B" w:rsidRPr="00B22E53" w:rsidP="00DB6A7B">
      <w:pPr>
        <w:spacing w:line="360" w:lineRule="auto"/>
        <w:rPr>
          <w:rFonts w:ascii="Arial Narrow" w:hAnsi="Arial Narrow" w:cs="Times New Roman"/>
          <w:b/>
          <w:bCs/>
          <w:sz w:val="22"/>
          <w:szCs w:val="22"/>
          <w:u w:val="single"/>
        </w:rPr>
      </w:pPr>
      <w:r w:rsidRPr="00B22E53">
        <w:rPr>
          <w:rFonts w:ascii="Arial Narrow" w:hAnsi="Arial Narrow" w:cs="Times New Roman"/>
          <w:b/>
          <w:bCs/>
          <w:sz w:val="22"/>
          <w:szCs w:val="22"/>
        </w:rPr>
        <w:t xml:space="preserve">         </w:t>
      </w:r>
      <w:r w:rsidRPr="00B22E53">
        <w:rPr>
          <w:rFonts w:ascii="Arial Narrow" w:hAnsi="Arial Narrow" w:cs="Times New Roman"/>
          <w:b/>
          <w:bCs/>
          <w:sz w:val="22"/>
          <w:szCs w:val="22"/>
          <w:u w:val="single"/>
        </w:rPr>
        <w:t xml:space="preserve"> Politická strana</w:t>
      </w:r>
    </w:p>
    <w:tbl>
      <w:tblPr>
        <w:tblW w:w="0" w:type="auto"/>
        <w:tblInd w:w="720" w:type="dxa"/>
      </w:tblPr>
      <w:tblGrid>
        <w:gridCol w:w="516"/>
        <w:gridCol w:w="6792"/>
        <w:gridCol w:w="900"/>
      </w:tblGrid>
      <w:tr>
        <w:tblPrEx>
          <w:tblW w:w="0" w:type="auto"/>
          <w:tblInd w:w="720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1.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Občiansko – liberálna strana Slovenska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OLSS</w:t>
            </w:r>
          </w:p>
        </w:tc>
      </w:tr>
      <w:tr>
        <w:tblPrEx>
          <w:tblW w:w="0" w:type="auto"/>
          <w:tblInd w:w="720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2.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Strana ľudských práv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SĽP</w:t>
            </w:r>
          </w:p>
        </w:tc>
      </w:tr>
      <w:tr>
        <w:tblPrEx>
          <w:tblW w:w="0" w:type="auto"/>
          <w:tblInd w:w="720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3.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 xml:space="preserve">SOS Slovensko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SO</w:t>
            </w:r>
          </w:p>
        </w:tc>
      </w:tr>
      <w:tr>
        <w:tblPrEx>
          <w:tblW w:w="0" w:type="auto"/>
          <w:tblInd w:w="720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4.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Bratislavská občianska strana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BOS</w:t>
            </w:r>
          </w:p>
        </w:tc>
      </w:tr>
      <w:tr>
        <w:tblPrEx>
          <w:tblW w:w="0" w:type="auto"/>
          <w:tblInd w:w="720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5.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Strana slovenského ľudu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SSĽ</w:t>
            </w:r>
          </w:p>
        </w:tc>
      </w:tr>
      <w:tr>
        <w:tblPrEx>
          <w:tblW w:w="0" w:type="auto"/>
          <w:tblInd w:w="720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6.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 xml:space="preserve">Liberáli   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L</w:t>
            </w:r>
          </w:p>
        </w:tc>
      </w:tr>
      <w:tr>
        <w:tblPrEx>
          <w:tblW w:w="0" w:type="auto"/>
          <w:tblInd w:w="720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7.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Ľavicový blok</w:t>
              <w:tab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ĽB</w:t>
            </w:r>
          </w:p>
        </w:tc>
      </w:tr>
      <w:tr>
        <w:tblPrEx>
          <w:tblW w:w="0" w:type="auto"/>
          <w:tblInd w:w="720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8.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 xml:space="preserve">Sociálnodemokratická alternatíva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SDA</w:t>
            </w:r>
          </w:p>
        </w:tc>
      </w:tr>
      <w:tr>
        <w:tblPrEx>
          <w:tblW w:w="0" w:type="auto"/>
          <w:tblInd w:w="720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9.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 xml:space="preserve">Strana národného porozumenia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SNaP</w:t>
            </w:r>
          </w:p>
        </w:tc>
      </w:tr>
      <w:tr>
        <w:tblPrEx>
          <w:tblW w:w="0" w:type="auto"/>
          <w:tblInd w:w="720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10.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Strana demokratického stredu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STRED</w:t>
            </w:r>
          </w:p>
        </w:tc>
      </w:tr>
      <w:tr>
        <w:tblPrEx>
          <w:tblW w:w="0" w:type="auto"/>
          <w:tblInd w:w="720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11.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 xml:space="preserve">Strana občianskej svornosti 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SOS</w:t>
            </w:r>
          </w:p>
        </w:tc>
      </w:tr>
      <w:tr>
        <w:tblPrEx>
          <w:tblW w:w="0" w:type="auto"/>
          <w:tblInd w:w="720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12.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 xml:space="preserve">Národná alternatíva Slovenska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NaAS</w:t>
            </w:r>
          </w:p>
        </w:tc>
      </w:tr>
      <w:tr>
        <w:tblPrEx>
          <w:tblW w:w="0" w:type="auto"/>
          <w:tblInd w:w="720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13.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 xml:space="preserve">Strana práce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SP</w:t>
            </w:r>
          </w:p>
        </w:tc>
      </w:tr>
      <w:tr>
        <w:tblPrEx>
          <w:tblW w:w="0" w:type="auto"/>
          <w:tblInd w:w="720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14.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 xml:space="preserve">Platforma nezávislých kandidátov </w:t>
              <w:tab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PNK</w:t>
            </w:r>
          </w:p>
        </w:tc>
      </w:tr>
    </w:tbl>
    <w:p w:rsidR="00DB6A7B" w:rsidP="00DB6A7B">
      <w:pPr>
        <w:pStyle w:val="Heading3"/>
        <w:spacing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DB6A7B" w:rsidRPr="00CC26AF" w:rsidP="00DB6A7B">
      <w:pPr>
        <w:rPr>
          <w:rFonts w:ascii="Times New Roman" w:hAnsi="Times New Roman" w:cs="Times New Roman"/>
        </w:rPr>
      </w:pPr>
    </w:p>
    <w:p w:rsidR="00DB6A7B" w:rsidRPr="00B22E53" w:rsidP="00DB6A7B">
      <w:pPr>
        <w:pStyle w:val="Heading3"/>
        <w:spacing w:line="240" w:lineRule="auto"/>
        <w:ind w:left="0" w:firstLine="708"/>
        <w:jc w:val="left"/>
        <w:rPr>
          <w:rFonts w:ascii="Arial Narrow" w:hAnsi="Arial Narrow" w:cs="Times New Roman"/>
          <w:sz w:val="22"/>
          <w:szCs w:val="22"/>
        </w:rPr>
      </w:pPr>
      <w:r w:rsidRPr="00B22E53">
        <w:rPr>
          <w:rFonts w:ascii="Arial Narrow" w:hAnsi="Arial Narrow" w:cs="Times New Roman"/>
          <w:sz w:val="22"/>
          <w:szCs w:val="22"/>
        </w:rPr>
        <w:t>Politické hnutia</w:t>
      </w:r>
    </w:p>
    <w:p w:rsidR="00DB6A7B" w:rsidRPr="00B22E53" w:rsidP="00DB6A7B">
      <w:pPr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Ind w:w="828" w:type="dxa"/>
      </w:tblPr>
      <w:tblGrid>
        <w:gridCol w:w="468"/>
        <w:gridCol w:w="6732"/>
        <w:gridCol w:w="900"/>
      </w:tblGrid>
      <w:tr>
        <w:tblPrEx>
          <w:tblW w:w="0" w:type="auto"/>
          <w:tblInd w:w="82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1.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 xml:space="preserve">Občiansko-demokratické hnutie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ODH</w:t>
            </w:r>
          </w:p>
        </w:tc>
      </w:tr>
      <w:tr>
        <w:tblPrEx>
          <w:tblW w:w="0" w:type="auto"/>
          <w:tblInd w:w="82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2.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 xml:space="preserve">Sociálno-kresťanská únia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SKÚ</w:t>
            </w:r>
          </w:p>
        </w:tc>
      </w:tr>
      <w:tr>
        <w:tblPrEx>
          <w:tblW w:w="0" w:type="auto"/>
          <w:tblInd w:w="82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3.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 xml:space="preserve">Aliancia demokratických žien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ADŽ</w:t>
            </w:r>
          </w:p>
        </w:tc>
      </w:tr>
      <w:tr>
        <w:tblPrEx>
          <w:tblW w:w="0" w:type="auto"/>
          <w:tblInd w:w="82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4.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 xml:space="preserve">Naše Slovensko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NSK</w:t>
            </w:r>
          </w:p>
        </w:tc>
      </w:tr>
      <w:tr>
        <w:tblPrEx>
          <w:tblW w:w="0" w:type="auto"/>
          <w:tblInd w:w="82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5.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Koalícia Čechov a Slovákov</w:t>
              <w:tab/>
              <w:t xml:space="preserve">  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KČaS</w:t>
            </w:r>
          </w:p>
        </w:tc>
      </w:tr>
      <w:tr>
        <w:tblPrEx>
          <w:tblW w:w="0" w:type="auto"/>
          <w:tblInd w:w="82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6.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Slovenské hnutie obnovy</w:t>
              <w:tab/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SHO</w:t>
            </w:r>
          </w:p>
        </w:tc>
      </w:tr>
      <w:tr>
        <w:tblPrEx>
          <w:tblW w:w="0" w:type="auto"/>
          <w:tblInd w:w="82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7.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Žena a rodina</w:t>
              <w:tab/>
              <w:tab/>
              <w:tab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ŽAR</w:t>
            </w:r>
          </w:p>
        </w:tc>
      </w:tr>
      <w:tr>
        <w:tblPrEx>
          <w:tblW w:w="0" w:type="auto"/>
          <w:tblInd w:w="82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8.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 xml:space="preserve">Nové Slovensko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B6A7B" w:rsidRPr="00B22E53" w:rsidP="00DB6A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22E53">
              <w:rPr>
                <w:rFonts w:ascii="Arial Narrow" w:hAnsi="Arial Narrow" w:cs="Times New Roman"/>
                <w:sz w:val="22"/>
                <w:szCs w:val="22"/>
              </w:rPr>
              <w:t>NS</w:t>
            </w:r>
          </w:p>
        </w:tc>
      </w:tr>
    </w:tbl>
    <w:p w:rsidR="00DB6A7B" w:rsidRPr="00B22E53" w:rsidP="00DB6A7B">
      <w:pPr>
        <w:rPr>
          <w:rFonts w:ascii="Arial Narrow" w:hAnsi="Arial Narrow" w:cs="Times New Roman"/>
          <w:sz w:val="22"/>
          <w:szCs w:val="22"/>
        </w:rPr>
      </w:pPr>
      <w:r w:rsidRPr="00B22E53">
        <w:rPr>
          <w:rFonts w:ascii="Arial Narrow" w:hAnsi="Arial Narrow" w:cs="Times New Roman"/>
          <w:sz w:val="22"/>
          <w:szCs w:val="22"/>
        </w:rPr>
        <w:tab/>
        <w:tab/>
      </w:r>
    </w:p>
    <w:p w:rsidR="00DB6A7B" w:rsidRPr="00B22E53" w:rsidP="00DB6A7B">
      <w:pPr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>––––––––––––</w:t>
      </w:r>
    </w:p>
    <w:p w:rsidR="00DB6A7B" w:rsidRPr="00B22E53" w:rsidP="00DB6A7B">
      <w:pPr>
        <w:rPr>
          <w:rFonts w:ascii="Arial Narrow" w:hAnsi="Arial Narrow" w:cs="Times New Roman"/>
          <w:b/>
          <w:sz w:val="22"/>
          <w:szCs w:val="22"/>
        </w:rPr>
      </w:pPr>
      <w:r w:rsidRPr="00B22E53">
        <w:rPr>
          <w:rFonts w:ascii="Arial Narrow" w:hAnsi="Arial Narrow" w:cs="Times New Roman"/>
          <w:sz w:val="22"/>
          <w:szCs w:val="22"/>
        </w:rPr>
        <w:tab/>
      </w:r>
      <w:r w:rsidRPr="00B22E53">
        <w:rPr>
          <w:rFonts w:ascii="Arial Narrow" w:hAnsi="Arial Narrow" w:cs="Times New Roman"/>
          <w:b/>
          <w:sz w:val="22"/>
          <w:szCs w:val="22"/>
        </w:rPr>
        <w:t xml:space="preserve">Spolu  </w:t>
      </w:r>
      <w:r>
        <w:rPr>
          <w:rFonts w:ascii="Arial Narrow" w:hAnsi="Arial Narrow" w:cs="Times New Roman"/>
          <w:b/>
          <w:sz w:val="22"/>
          <w:szCs w:val="22"/>
        </w:rPr>
        <w:tab/>
        <w:tab/>
        <w:tab/>
        <w:tab/>
        <w:tab/>
        <w:tab/>
        <w:tab/>
        <w:tab/>
        <w:tab/>
        <w:tab/>
        <w:t xml:space="preserve">       </w:t>
      </w:r>
      <w:r w:rsidRPr="00B22E53">
        <w:rPr>
          <w:rFonts w:ascii="Arial Narrow" w:hAnsi="Arial Narrow" w:cs="Times New Roman"/>
          <w:b/>
          <w:sz w:val="22"/>
          <w:szCs w:val="22"/>
        </w:rPr>
        <w:t>22</w:t>
      </w:r>
    </w:p>
    <w:p w:rsidR="00DB6A7B" w:rsidRPr="00B22E53" w:rsidP="00DB6A7B">
      <w:pPr>
        <w:pStyle w:val="BodyTextIndent2"/>
        <w:spacing w:line="360" w:lineRule="auto"/>
        <w:ind w:left="0"/>
        <w:jc w:val="both"/>
        <w:rPr>
          <w:rFonts w:ascii="Arial Narrow" w:hAnsi="Arial Narrow" w:cs="Times New Roman"/>
          <w:b/>
          <w:i w:val="0"/>
          <w:iCs w:val="0"/>
        </w:rPr>
      </w:pPr>
    </w:p>
    <w:p w:rsidR="00DB6A7B" w:rsidRPr="00B22E53" w:rsidP="00DB6A7B">
      <w:pPr>
        <w:pStyle w:val="BodyTextIndent2"/>
        <w:spacing w:line="360" w:lineRule="auto"/>
        <w:ind w:left="0"/>
        <w:jc w:val="both"/>
        <w:rPr>
          <w:rFonts w:ascii="Arial Narrow" w:hAnsi="Arial Narrow" w:cs="Times New Roman"/>
          <w:b/>
          <w:i w:val="0"/>
          <w:iCs w:val="0"/>
        </w:rPr>
      </w:pPr>
    </w:p>
    <w:p w:rsidR="00DB6A7B" w:rsidP="00DB6A7B">
      <w:pPr>
        <w:pStyle w:val="BodyTextIndent2"/>
        <w:spacing w:line="360" w:lineRule="auto"/>
        <w:ind w:left="0"/>
        <w:jc w:val="both"/>
        <w:rPr>
          <w:rFonts w:ascii="Times New Roman" w:hAnsi="Times New Roman" w:cs="Times New Roman"/>
          <w:i w:val="0"/>
          <w:iCs w:val="0"/>
        </w:rPr>
      </w:pPr>
    </w:p>
    <w:p w:rsidR="00DB6A7B" w:rsidP="00DB6A7B">
      <w:pPr>
        <w:spacing w:line="360" w:lineRule="auto"/>
        <w:ind w:right="72"/>
        <w:jc w:val="both"/>
        <w:rPr>
          <w:rFonts w:ascii="Times New Roman" w:hAnsi="Times New Roman" w:cs="Times New Roman"/>
          <w:i/>
        </w:rPr>
      </w:pPr>
    </w:p>
    <w:p w:rsidR="00334CEB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3100E"/>
    <w:rsid w:val="00334CEB"/>
    <w:rsid w:val="00364F65"/>
    <w:rsid w:val="00B22E53"/>
    <w:rsid w:val="00CC26AF"/>
    <w:rsid w:val="00DB6A7B"/>
    <w:rsid w:val="00E169F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A7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DB6A7B"/>
    <w:pPr>
      <w:keepNext/>
      <w:tabs>
        <w:tab w:val="left" w:pos="720"/>
      </w:tabs>
      <w:spacing w:line="360" w:lineRule="auto"/>
      <w:ind w:left="360"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DB6A7B"/>
    <w:pPr>
      <w:jc w:val="center"/>
    </w:pPr>
    <w:rPr>
      <w:b/>
      <w:bCs/>
      <w:sz w:val="28"/>
    </w:rPr>
  </w:style>
  <w:style w:type="paragraph" w:styleId="BodyTextIndent2">
    <w:name w:val="Body Text Indent 2"/>
    <w:basedOn w:val="Normal"/>
    <w:rsid w:val="00DB6A7B"/>
    <w:pPr>
      <w:ind w:left="357"/>
      <w:jc w:val="left"/>
    </w:pPr>
    <w:rPr>
      <w:i/>
      <w:iCs/>
    </w:rPr>
  </w:style>
  <w:style w:type="table" w:styleId="TableGrid">
    <w:name w:val="Table Grid"/>
    <w:rsid w:val="00DB6A7B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948</Characters>
  <Application>Microsoft Office Word</Application>
  <DocSecurity>0</DocSecurity>
  <Lines>0</Lines>
  <Paragraphs>0</Paragraphs>
  <ScaleCrop>false</ScaleCrop>
  <Company>Kancelaria NR SR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OIT</cp:lastModifiedBy>
  <cp:revision>3</cp:revision>
  <dcterms:created xsi:type="dcterms:W3CDTF">2006-04-19T07:54:00Z</dcterms:created>
  <dcterms:modified xsi:type="dcterms:W3CDTF">2006-08-25T08:53:00Z</dcterms:modified>
</cp:coreProperties>
</file>