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 ô v o d o v á   s p r á v a</w:t>
      </w:r>
    </w:p>
    <w:p>
      <w:pPr>
        <w:rPr>
          <w:rFonts w:ascii="Times New Roman" w:hAnsi="Times New Roman" w:cs="Times New Roman"/>
        </w:rPr>
      </w:pPr>
    </w:p>
    <w:p>
      <w:pPr>
        <w:pStyle w:val="Vykonaj"/>
        <w:spacing w:before="0"/>
        <w:rPr>
          <w:rFonts w:ascii="Times New Roman" w:hAnsi="Times New Roman" w:cs="Times New Roman"/>
        </w:rPr>
      </w:pPr>
    </w:p>
    <w:p>
      <w:pPr>
        <w:pStyle w:val="Vykonaj"/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Všeobecná časť</w:t>
      </w:r>
    </w:p>
    <w:p>
      <w:pPr>
        <w:rPr>
          <w:rFonts w:ascii="Times New Roman" w:hAnsi="Times New Roman" w:cs="Times New Roman"/>
          <w:b/>
        </w:rPr>
      </w:pPr>
    </w:p>
    <w:p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Predkladaný návrh zákona v súlade s uznesením vlády Slovenskej republiky k zmenám l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gislatívnych noriem podmieňujúcich návrh štátneho rozpočtu na rok 2003 navrhuje novelizáciu ustanovenia o zvyšovaní funkčných platov profesionálnych vojakov. Realizáciou tohto návrhu sa prispeje k zabezpečeniu vládou Slovenskej republiky prijatého rozhodnutia, že návrh štátneho, resp. verejného rozpočtu na rok 2003 nemá vykázať schodok vyšší, ako je 3,5 % predpokladanej tvorby HDP.</w:t>
      </w:r>
    </w:p>
    <w:p>
      <w:pPr>
        <w:rPr>
          <w:rFonts w:ascii="Times New Roman" w:hAnsi="Times New Roman" w:cs="Times New Roman"/>
        </w:rPr>
      </w:pPr>
    </w:p>
    <w:p>
      <w:pPr>
        <w:pStyle w:val="Vykonaj"/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Osobitná časť</w:t>
      </w:r>
    </w:p>
    <w:p>
      <w:pPr>
        <w:jc w:val="both"/>
        <w:rPr>
          <w:rFonts w:ascii="Times New Roman" w:hAnsi="Times New Roman" w:cs="Times New Roman"/>
        </w:rPr>
      </w:pPr>
    </w:p>
    <w:p>
      <w:pPr>
        <w:pStyle w:val="Heading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článku I</w:t>
      </w:r>
    </w:p>
    <w:p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Navrhuje sa platné ustanovenie o zvyšovaní funkčných platov profesionálnych vojakov n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velizovať tak, aby účinnosť a percento ich zvýšenia určil zákon o štátnom rozpočte na príslušný rok.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Zároveň sa ustanovuje postup pri zaokrúhľovaní funkčných platov pri ich zvyšovaní.</w:t>
      </w:r>
    </w:p>
    <w:p>
      <w:pPr>
        <w:rPr>
          <w:rFonts w:ascii="Times New Roman" w:hAnsi="Times New Roman" w:cs="Times New Roman"/>
        </w:rPr>
      </w:pPr>
    </w:p>
    <w:p>
      <w:pPr>
        <w:pStyle w:val="Vykonaj"/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článku II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Účinnosť zákona sa navrhuje od 1. januára 2003, zhodne s predpokladanou účinnosťou z</w:t>
      </w:r>
      <w:r>
        <w:rPr>
          <w:rFonts w:ascii="Times New Roman" w:hAnsi="Times New Roman" w:cs="Times New Roman"/>
        </w:rPr>
        <w:t>á</w:t>
      </w:r>
      <w:r>
        <w:rPr>
          <w:rFonts w:ascii="Times New Roman" w:hAnsi="Times New Roman" w:cs="Times New Roman"/>
        </w:rPr>
        <w:t>kona o štátnom rozpočte na rok 2003.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sectPr>
      <w:pgSz w:w="11906" w:h="16838"/>
      <w:pgMar w:top="1418" w:right="964" w:bottom="1134" w:left="1418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/>
        <w:i w:val="0"/>
        <w:sz w:val="28"/>
        <w:szCs w:val="28"/>
        <w:rtl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/>
        <w:b w:val="0"/>
        <w:i w:val="0"/>
        <w:sz w:val="24"/>
        <w:szCs w:val="24"/>
        <w:rtl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/>
        <w:b w:val="0"/>
        <w:i w:val="0"/>
        <w:sz w:val="24"/>
        <w:szCs w:val="24"/>
        <w:rtl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/>
        <w:b w:val="0"/>
        <w:i/>
        <w:sz w:val="24"/>
        <w:szCs w:val="24"/>
        <w:rtl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</w:lvl>
  </w:abstractNum>
  <w:abstractNum w:abstractNumId="1">
    <w:nsid w:val="3F5B48A6"/>
    <w:multiLevelType w:val="multilevel"/>
    <w:tmpl w:val="C3E267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jc w:val="left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uiPriority w:val="9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qFormat/>
    <w:pPr>
      <w:keepNext/>
      <w:jc w:val="both"/>
      <w:outlineLvl w:val="2"/>
    </w:pPr>
    <w:rPr>
      <w:b/>
      <w:szCs w:val="20"/>
    </w:rPr>
  </w:style>
  <w:style w:type="paragraph" w:styleId="Heading5">
    <w:name w:val="heading 5"/>
    <w:basedOn w:val="Normal"/>
    <w:next w:val="Normal"/>
    <w:uiPriority w:val="9"/>
    <w:qFormat/>
    <w:pPr>
      <w:numPr>
        <w:ilvl w:val="4"/>
        <w:numId w:val="2"/>
      </w:numPr>
      <w:tabs>
        <w:tab w:val="left" w:pos="3240"/>
      </w:tabs>
      <w:autoSpaceDE/>
      <w:autoSpaceDN/>
      <w:spacing w:before="240" w:after="60"/>
      <w:ind w:left="2880"/>
      <w:jc w:val="left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qFormat/>
    <w:pPr>
      <w:numPr>
        <w:ilvl w:val="5"/>
        <w:numId w:val="2"/>
      </w:numPr>
      <w:tabs>
        <w:tab w:val="left" w:pos="3960"/>
      </w:tabs>
      <w:autoSpaceDE/>
      <w:autoSpaceDN/>
      <w:spacing w:before="240" w:after="60"/>
      <w:ind w:left="3600"/>
      <w:jc w:val="left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uiPriority w:val="9"/>
    <w:qFormat/>
    <w:pPr>
      <w:numPr>
        <w:ilvl w:val="6"/>
        <w:numId w:val="2"/>
      </w:numPr>
      <w:tabs>
        <w:tab w:val="left" w:pos="4680"/>
      </w:tabs>
      <w:autoSpaceDE/>
      <w:autoSpaceDN/>
      <w:spacing w:before="240" w:after="60"/>
      <w:ind w:left="4320"/>
      <w:jc w:val="left"/>
      <w:outlineLvl w:val="6"/>
    </w:pPr>
  </w:style>
  <w:style w:type="paragraph" w:styleId="Heading8">
    <w:name w:val="heading 8"/>
    <w:basedOn w:val="Normal"/>
    <w:next w:val="Normal"/>
    <w:uiPriority w:val="9"/>
    <w:qFormat/>
    <w:pPr>
      <w:numPr>
        <w:ilvl w:val="7"/>
        <w:numId w:val="2"/>
      </w:numPr>
      <w:tabs>
        <w:tab w:val="left" w:pos="5400"/>
      </w:tabs>
      <w:autoSpaceDE/>
      <w:autoSpaceDN/>
      <w:spacing w:before="240" w:after="60"/>
      <w:ind w:left="5040"/>
      <w:jc w:val="left"/>
      <w:outlineLvl w:val="7"/>
    </w:pPr>
    <w:rPr>
      <w:i/>
      <w:iCs/>
    </w:rPr>
  </w:style>
  <w:style w:type="paragraph" w:styleId="Heading9">
    <w:name w:val="heading 9"/>
    <w:basedOn w:val="Normal"/>
    <w:next w:val="Normal"/>
    <w:uiPriority w:val="9"/>
    <w:qFormat/>
    <w:pPr>
      <w:numPr>
        <w:ilvl w:val="8"/>
        <w:numId w:val="2"/>
      </w:numPr>
      <w:tabs>
        <w:tab w:val="left" w:pos="6120"/>
      </w:tabs>
      <w:autoSpaceDE/>
      <w:autoSpaceDN/>
      <w:spacing w:before="240" w:after="60"/>
      <w:ind w:left="57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</w:style>
  <w:style w:type="paragraph" w:styleId="BodyTextIndent">
    <w:name w:val="Body Text Indent"/>
    <w:basedOn w:val="Normal"/>
    <w:pPr>
      <w:ind w:left="1080" w:hanging="720"/>
      <w:jc w:val="both"/>
    </w:pPr>
  </w:style>
  <w:style w:type="paragraph" w:customStyle="1" w:styleId="Nadpis1orobas">
    <w:name w:val="Nadpis 1.Čo robí (časť)"/>
    <w:basedOn w:val="Normal"/>
    <w:next w:val="Nosite"/>
    <w:pPr>
      <w:keepNext/>
      <w:numPr>
        <w:ilvl w:val="0"/>
        <w:numId w:val="2"/>
      </w:numPr>
      <w:tabs>
        <w:tab w:val="left" w:pos="567"/>
      </w:tabs>
      <w:autoSpaceDE/>
      <w:autoSpaceDN/>
      <w:spacing w:before="360"/>
      <w:ind w:left="567" w:hanging="567"/>
      <w:jc w:val="left"/>
    </w:pPr>
    <w:rPr>
      <w:b/>
      <w:bCs/>
      <w:kern w:val="32"/>
      <w:sz w:val="28"/>
      <w:szCs w:val="28"/>
    </w:rPr>
  </w:style>
  <w:style w:type="paragraph" w:customStyle="1" w:styleId="Nadpis2loha">
    <w:name w:val="Nadpis 2.Úloha"/>
    <w:basedOn w:val="Normal"/>
    <w:pPr>
      <w:numPr>
        <w:ilvl w:val="1"/>
        <w:numId w:val="2"/>
      </w:numPr>
      <w:tabs>
        <w:tab w:val="left" w:pos="1418"/>
      </w:tabs>
      <w:autoSpaceDE/>
      <w:autoSpaceDN/>
      <w:spacing w:before="120"/>
      <w:ind w:left="1418" w:hanging="851"/>
      <w:jc w:val="both"/>
    </w:pPr>
  </w:style>
  <w:style w:type="paragraph" w:customStyle="1" w:styleId="Nadpis3Podloha">
    <w:name w:val="Nadpis 3.Podúloha"/>
    <w:basedOn w:val="Normal"/>
    <w:pPr>
      <w:keepNext/>
      <w:numPr>
        <w:ilvl w:val="2"/>
        <w:numId w:val="2"/>
      </w:numPr>
      <w:tabs>
        <w:tab w:val="left" w:pos="1418"/>
      </w:tabs>
      <w:autoSpaceDE/>
      <w:autoSpaceDN/>
      <w:spacing w:before="120"/>
      <w:ind w:left="2269" w:hanging="851"/>
      <w:jc w:val="left"/>
    </w:pPr>
  </w:style>
  <w:style w:type="paragraph" w:customStyle="1" w:styleId="Nadpis4Termn">
    <w:name w:val="Nadpis 4.Termín"/>
    <w:basedOn w:val="Normal"/>
    <w:next w:val="Nadpis2loha"/>
    <w:pPr>
      <w:numPr>
        <w:ilvl w:val="3"/>
        <w:numId w:val="2"/>
      </w:numPr>
      <w:tabs>
        <w:tab w:val="left" w:pos="1418"/>
      </w:tabs>
      <w:autoSpaceDE/>
      <w:autoSpaceDN/>
      <w:spacing w:before="120" w:after="120"/>
      <w:ind w:left="1418" w:hanging="1418"/>
      <w:jc w:val="left"/>
    </w:pPr>
    <w:rPr>
      <w:i/>
      <w:iCs/>
    </w:rPr>
  </w:style>
  <w:style w:type="paragraph" w:customStyle="1" w:styleId="Vlada">
    <w:name w:val="Vlada"/>
    <w:basedOn w:val="Normal"/>
    <w:pPr>
      <w:autoSpaceDE/>
      <w:autoSpaceDN/>
      <w:spacing w:before="480" w:after="120"/>
      <w:jc w:val="left"/>
    </w:pPr>
    <w:rPr>
      <w:b/>
      <w:bCs/>
      <w:sz w:val="32"/>
      <w:szCs w:val="32"/>
    </w:rPr>
  </w:style>
  <w:style w:type="paragraph" w:customStyle="1" w:styleId="Vykonaj">
    <w:name w:val="Vykonajú"/>
    <w:basedOn w:val="Normal"/>
    <w:next w:val="Vykonajzoznam"/>
    <w:pPr>
      <w:keepNext/>
      <w:autoSpaceDE/>
      <w:autoSpaceDN/>
      <w:spacing w:before="360"/>
      <w:jc w:val="left"/>
    </w:pPr>
    <w:rPr>
      <w:b/>
      <w:bCs/>
    </w:rPr>
  </w:style>
  <w:style w:type="paragraph" w:customStyle="1" w:styleId="Vykonajzoznam">
    <w:name w:val="Vykonajú_zoznam"/>
    <w:basedOn w:val="Normal"/>
    <w:pPr>
      <w:autoSpaceDE/>
      <w:autoSpaceDN/>
      <w:ind w:left="1418"/>
      <w:jc w:val="left"/>
    </w:pPr>
  </w:style>
  <w:style w:type="paragraph" w:customStyle="1" w:styleId="Navedomie">
    <w:name w:val="Na vedomie"/>
    <w:basedOn w:val="Vykonajzoznam"/>
    <w:next w:val="Normal"/>
    <w:pPr>
      <w:spacing w:before="360"/>
      <w:ind w:left="0"/>
      <w:jc w:val="left"/>
    </w:pPr>
    <w:rPr>
      <w:b/>
      <w:bCs/>
    </w:rPr>
  </w:style>
  <w:style w:type="paragraph" w:customStyle="1" w:styleId="Zakladnystyl">
    <w:name w:val="Zakladny styl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customStyle="1" w:styleId="Nosite">
    <w:name w:val="Nositeľ"/>
    <w:basedOn w:val="Zakladnystyl"/>
    <w:next w:val="Nadpis2loha"/>
    <w:pPr>
      <w:spacing w:before="240" w:after="120"/>
      <w:ind w:left="567"/>
      <w:jc w:val="left"/>
    </w:pPr>
    <w:rPr>
      <w:b/>
      <w:bCs/>
    </w:rPr>
  </w:style>
  <w:style w:type="paragraph" w:styleId="BodyTextIndent2">
    <w:name w:val="Body Text Indent 2"/>
    <w:basedOn w:val="Normal"/>
    <w:pPr>
      <w:autoSpaceDE/>
      <w:autoSpaceDN/>
      <w:ind w:left="1278" w:hanging="285"/>
      <w:jc w:val="left"/>
    </w:pPr>
    <w:rPr>
      <w:rFonts w:ascii="Arial" w:hAnsi="Arial" w:cs="Arial"/>
      <w:noProof/>
      <w:sz w:val="20"/>
      <w:szCs w:val="20"/>
      <w:lang w:val="cs-CZ"/>
    </w:rPr>
  </w:style>
  <w:style w:type="paragraph" w:styleId="Title">
    <w:name w:val="Title"/>
    <w:basedOn w:val="Normal"/>
    <w:uiPriority w:val="10"/>
    <w:qFormat/>
    <w:pPr>
      <w:autoSpaceDE/>
      <w:autoSpaceDN/>
      <w:jc w:val="center"/>
    </w:pPr>
    <w:rPr>
      <w:b/>
      <w:bCs/>
    </w:rPr>
  </w:style>
  <w:style w:type="paragraph" w:styleId="BodyText">
    <w:name w:val="Body Text"/>
    <w:basedOn w:val="Normal"/>
    <w:pPr>
      <w:autoSpaceDE/>
      <w:autoSpaceDN/>
      <w:jc w:val="both"/>
    </w:pPr>
  </w:style>
  <w:style w:type="paragraph" w:styleId="BodyText2">
    <w:name w:val="Body Text 2"/>
    <w:basedOn w:val="Normal"/>
    <w:pPr>
      <w:ind w:firstLine="567"/>
      <w:jc w:val="both"/>
    </w:pPr>
    <w:rPr>
      <w:szCs w:val="20"/>
    </w:rPr>
  </w:style>
  <w:style w:type="character" w:styleId="PageNumber">
    <w:name w:val="page number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140</Words>
  <Characters>799</Characters>
  <Application>Microsoft Office Word</Application>
  <DocSecurity>0</DocSecurity>
  <Lines>0</Lines>
  <Paragraphs>0</Paragraphs>
  <ScaleCrop>false</ScaleCrop>
  <Company>DJ Dilinger</Company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 OBRANY</dc:title>
  <dc:creator>MC Solar</dc:creator>
  <cp:lastModifiedBy>Admin</cp:lastModifiedBy>
  <cp:revision>5</cp:revision>
  <cp:lastPrinted>2002-10-18T05:52:00Z</cp:lastPrinted>
  <dcterms:created xsi:type="dcterms:W3CDTF">2002-10-18T07:12:00Z</dcterms:created>
  <dcterms:modified xsi:type="dcterms:W3CDTF">2002-10-18T11:01:00Z</dcterms:modified>
</cp:coreProperties>
</file>