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>Číslo:  1679/2002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11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5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podpredsedov Národnej rady Slovenskej r</w:t>
      </w:r>
      <w:r>
        <w:rPr>
          <w:rFonts w:ascii="Arial" w:hAnsi="Arial" w:cs="Arial"/>
          <w:b/>
          <w:sz w:val="24"/>
        </w:rPr>
        <w:t>epubliky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90 ods. 1 Ústavy Slovenskej republiky  a podľa § 15 zákona Národnej rady Slovenskej republiky č. 350/1996 Z. z. o rokovacom poriadku Národnej rady Slovenskej republiky v znení neskorších predpisov, podpredsedov Národnej rady Slovenskej republiky volí Národná rada Slovenskej republiky v tajnom hlasovaní nadpolovičnou väčšinou hlasov všetkých poslancov.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kandidátov na podpredsedov Národnej rady Slovenskej repub</w:t>
      </w:r>
      <w:r>
        <w:rPr>
          <w:rFonts w:ascii="Arial" w:hAnsi="Arial" w:cs="Arial"/>
          <w:sz w:val="24"/>
        </w:rPr>
        <w:t>liky: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ind w:left="141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>Béla</w:t>
      </w:r>
      <w:r>
        <w:rPr>
          <w:rFonts w:ascii="Arial" w:hAnsi="Arial" w:cs="Arial"/>
          <w:b/>
          <w:bCs/>
          <w:sz w:val="24"/>
        </w:rPr>
        <w:t xml:space="preserve">  B u g á r</w:t>
        <w:tab/>
        <w:tab/>
      </w:r>
      <w:r>
        <w:rPr>
          <w:rFonts w:ascii="Arial" w:hAnsi="Arial" w:cs="Arial"/>
          <w:sz w:val="24"/>
        </w:rPr>
        <w:tab/>
        <w:tab/>
        <w:t>(SMK - MKP)</w:t>
      </w:r>
    </w:p>
    <w:p>
      <w:pPr>
        <w:ind w:left="1416" w:firstLine="708"/>
        <w:rPr>
          <w:rFonts w:ascii="Arial" w:hAnsi="Arial" w:cs="Arial"/>
          <w:sz w:val="24"/>
        </w:rPr>
      </w:pPr>
    </w:p>
    <w:p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Zuzana</w:t>
      </w:r>
      <w:r>
        <w:rPr>
          <w:rFonts w:ascii="Arial" w:hAnsi="Arial" w:cs="Arial"/>
          <w:b/>
          <w:bCs/>
          <w:sz w:val="24"/>
        </w:rPr>
        <w:t xml:space="preserve">  M a r t i n á k o v á</w:t>
        <w:tab/>
      </w:r>
      <w:r>
        <w:rPr>
          <w:rFonts w:ascii="Arial" w:hAnsi="Arial" w:cs="Arial"/>
          <w:sz w:val="24"/>
        </w:rPr>
        <w:tab/>
        <w:t>(SDKÚ)</w:t>
      </w:r>
    </w:p>
    <w:p>
      <w:pPr>
        <w:ind w:left="1416" w:firstLine="708"/>
        <w:rPr>
          <w:rFonts w:ascii="Arial" w:hAnsi="Arial" w:cs="Arial"/>
          <w:sz w:val="24"/>
        </w:rPr>
      </w:pPr>
    </w:p>
    <w:p>
      <w:pPr>
        <w:ind w:left="1416"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Pavol </w:t>
      </w:r>
      <w:r>
        <w:rPr>
          <w:rFonts w:ascii="Arial" w:hAnsi="Arial" w:cs="Arial"/>
          <w:b/>
          <w:bCs/>
          <w:sz w:val="24"/>
        </w:rPr>
        <w:t xml:space="preserve">  R u s k o</w:t>
        <w:tab/>
      </w:r>
      <w:r>
        <w:rPr>
          <w:rFonts w:ascii="Arial" w:hAnsi="Arial" w:cs="Arial"/>
          <w:sz w:val="24"/>
        </w:rPr>
        <w:tab/>
        <w:tab/>
        <w:tab/>
        <w:t>(ANO)</w:t>
      </w:r>
    </w:p>
    <w:p>
      <w:pPr>
        <w:ind w:left="1416" w:firstLine="708"/>
        <w:rPr>
          <w:rFonts w:ascii="Arial" w:hAnsi="Arial" w:cs="Arial"/>
          <w:sz w:val="24"/>
        </w:rPr>
      </w:pPr>
    </w:p>
    <w:p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Viliam </w:t>
      </w:r>
      <w:r>
        <w:rPr>
          <w:rFonts w:ascii="Arial" w:hAnsi="Arial" w:cs="Arial"/>
          <w:b/>
          <w:bCs/>
          <w:sz w:val="24"/>
        </w:rPr>
        <w:t xml:space="preserve">  V e t e š k a </w:t>
        <w:tab/>
      </w:r>
      <w:r>
        <w:rPr>
          <w:rFonts w:ascii="Arial" w:hAnsi="Arial" w:cs="Arial"/>
          <w:sz w:val="24"/>
        </w:rPr>
        <w:tab/>
        <w:tab/>
        <w:t>(HZDS)</w:t>
      </w:r>
    </w:p>
    <w:p>
      <w:pPr>
        <w:rPr>
          <w:rFonts w:ascii="Arial" w:hAnsi="Arial" w:cs="Arial"/>
          <w:b/>
          <w:bCs/>
          <w:sz w:val="24"/>
        </w:rPr>
      </w:pPr>
    </w:p>
    <w:p>
      <w:pPr>
        <w:rPr>
          <w:rFonts w:ascii="Arial" w:hAnsi="Arial" w:cs="Arial"/>
          <w:b/>
          <w:bCs/>
          <w:sz w:val="24"/>
        </w:rPr>
      </w:pPr>
    </w:p>
    <w:p>
      <w:pPr>
        <w:rPr>
          <w:rFonts w:ascii="Arial" w:hAnsi="Arial" w:cs="Arial"/>
          <w:b/>
          <w:bCs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      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..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odvolanie podpredsedu Národnej rady Slovenskej republiky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90 ods. 1 Ústavy Slovenskej republiky  a podľa § 2 ods. 3 písm. a)</w:t>
        <w:br/>
        <w:t>a § 16 zákona Národnej rady Slovenskej republiky č. 350/1996 Z. z. o rokovacom poriadku Národnej rady Slovenskej republiky, podpredsedov Národnej rady Slovenskej republiky odvoláva Národná rada Slovenskej republiky v tajnom hlasovaní nadpolovičnou väčšinou</w:t>
      </w:r>
      <w:r>
        <w:rPr>
          <w:rFonts w:ascii="AT*Switzerland" w:hAnsi="AT*Switzerland" w:cs="Times New Roman"/>
          <w:sz w:val="24"/>
        </w:rPr>
        <w:t xml:space="preserve"> hlasov všetkých poslancov.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Poslanci Národnej rady Slovenskej republiky – členovia klubu Slovenskej národnej strany  navrhujú Národnej rade Slovenskej republiky, aby odvolala Mariana A n d e l a   z  funkcie podpredsedu Národnej rady Slovenskej republiky</w:t>
      </w:r>
      <w:r>
        <w:rPr>
          <w:rFonts w:ascii="AT*Switzerland" w:hAnsi="AT*Switzerland" w:cs="Times New Roman"/>
          <w:sz w:val="24"/>
        </w:rPr>
        <w:t>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pStyle w:val="Heading3"/>
        <w:rPr>
          <w:rFonts w:cs="Times New Roman"/>
        </w:rPr>
      </w:pPr>
      <w:r>
        <w:rPr>
          <w:rFonts w:cs="Times New Roman"/>
        </w:rPr>
        <w:t>Bratislava október 1999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N Á R O D N Á    R A D A    S L O V E N S K E J    R E P U B L I 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     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...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predsedu Osobitného kontrolného výboru Národnej rady Slovenskej republiky na kontrolu činnosti Slovenskej informačnej služby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pStyle w:val="Heading1"/>
        <w:jc w:val="both"/>
        <w:rPr>
          <w:rFonts w:cs="Times New Roman"/>
        </w:rPr>
      </w:pPr>
      <w:r>
        <w:rPr>
          <w:rFonts w:cs="Times New Roman"/>
        </w:rPr>
        <w:tab/>
        <w:t>Národná rada Slovenskej republiky uznesením  z    30. septembra 1999 č. 473  odvolala z funkcie predsedu a člena Osobitného  kontrolného výboru  Národnej rady Slovenskej republiky  na kontrolu činnosti Slovenskej informačnej služby poslanca Národnej rady Slovenskej republiky Jána Slotu (SNS).</w:t>
      </w:r>
    </w:p>
    <w:p>
      <w:pPr>
        <w:pStyle w:val="Heading1"/>
        <w:ind w:firstLine="708"/>
        <w:jc w:val="both"/>
        <w:rPr>
          <w:rFonts w:cs="Times New Roman"/>
        </w:rPr>
      </w:pPr>
    </w:p>
    <w:p>
      <w:pPr>
        <w:pStyle w:val="Heading1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 Zloženie tohto výboru je  podľa princípu pomerného zastúpenia  členov poslaneckých klubov a vzhľadom na určený počet členov osobitného kontrolného výboru, ktorý je 11. Zvolením za predsedu  osobitného kontrolného výboru sa poslanec  stáva  jeho členom.</w:t>
      </w:r>
    </w:p>
    <w:p>
      <w:pPr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Podľa čl. 92 ods. 1 Ústavy Slovenskej republiky a podľa § 2 ods. 3 písm. b)  a § 15 zákona Národnej rady Slovenskej republiky č. 350/1996 Z. z. o rokovacom poriadku Národnej rady Slovenskej republiky, Národná rada Slovenskej republiky volí predsedu osobitného kontrolného výboru Národnej rady Slovenskej republiky, pričom voľba  sa koná tajným hlasovaním.</w:t>
      </w:r>
    </w:p>
    <w:p>
      <w:pPr>
        <w:ind w:firstLine="708"/>
        <w:jc w:val="both"/>
        <w:rPr>
          <w:rFonts w:ascii="AT*Switzerland" w:hAnsi="AT*Switzerland" w:cs="Times New Roman"/>
          <w:sz w:val="24"/>
        </w:rPr>
      </w:pPr>
    </w:p>
    <w:p>
      <w:pPr>
        <w:ind w:firstLine="708"/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 xml:space="preserve"> Poslanci Národnej rady  Slovenskej republiky – členovia klubu Slovenskej národnej strany  navrhujú Národnej rade Slovenskej republiky, aby  z v o l i l a  za predsedu Osobitného kontrolného výboru Národnej rady Slovenskej republiky na kontrolu činnosti Slovenskej informačnej služby</w:t>
      </w:r>
    </w:p>
    <w:p>
      <w:pPr>
        <w:ind w:firstLine="1"/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 xml:space="preserve">poslanca Národnej rady Slovenskej republiky </w:t>
        <w:tab/>
        <w:tab/>
        <w:tab/>
        <w:tab/>
        <w:tab/>
        <w:t>(SNS).</w:t>
      </w:r>
    </w:p>
    <w:p>
      <w:pPr>
        <w:pStyle w:val="Heading2"/>
        <w:rPr>
          <w:rFonts w:cs="Times New Roman"/>
        </w:rPr>
      </w:pPr>
    </w:p>
    <w:p>
      <w:pPr>
        <w:rPr>
          <w:rFonts w:cs="Times New Roman"/>
        </w:rPr>
      </w:pPr>
    </w:p>
    <w:p>
      <w:pPr>
        <w:pStyle w:val="Heading2"/>
        <w:rPr>
          <w:rFonts w:cs="Times New Roman"/>
        </w:rPr>
      </w:pPr>
      <w:r>
        <w:rPr>
          <w:rFonts w:cs="Times New Roman"/>
        </w:rPr>
        <w:t>Bratislava október 1999</w:t>
      </w:r>
    </w:p>
    <w:p>
      <w:pPr>
        <w:rPr>
          <w:rFonts w:cs="Times New Roman"/>
        </w:rPr>
      </w:pP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N Á R O D N Á    R A D A    S L O V E N S K E J    R E P U B L I </w:t>
      </w:r>
      <w:r>
        <w:rPr>
          <w:rFonts w:cs="Times New Roman"/>
          <w:b/>
          <w:sz w:val="28"/>
        </w:rPr>
        <w:t>K Y</w:t>
      </w:r>
    </w:p>
    <w:p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_____________________________________________________________</w:t>
      </w:r>
    </w:p>
    <w:p>
      <w:pPr>
        <w:jc w:val="center"/>
        <w:rPr>
          <w:rFonts w:cs="Times New Roman"/>
          <w:b/>
          <w:sz w:val="28"/>
        </w:rPr>
      </w:pPr>
    </w:p>
    <w:p>
      <w:pPr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II. volebné obdobie</w:t>
      </w:r>
    </w:p>
    <w:p>
      <w:pPr>
        <w:jc w:val="center"/>
        <w:rPr>
          <w:rFonts w:cs="Times New Roman"/>
          <w:b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ab/>
        <w:tab/>
        <w:tab/>
        <w:tab/>
        <w:tab/>
        <w:tab/>
        <w:tab/>
        <w:tab/>
        <w:t>Číslo:  ......./1999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b/>
          <w:sz w:val="36"/>
        </w:rPr>
      </w:pPr>
      <w:r>
        <w:rPr>
          <w:rFonts w:ascii="AT*Switzerland" w:hAnsi="AT*Switzerland" w:cs="Times New Roman"/>
          <w:b/>
          <w:sz w:val="36"/>
        </w:rPr>
        <w:t>....</w:t>
      </w:r>
    </w:p>
    <w:p>
      <w:pPr>
        <w:jc w:val="center"/>
        <w:rPr>
          <w:rFonts w:ascii="AT*Switzerland" w:hAnsi="AT*Switzerland" w:cs="Times New Roman"/>
          <w:b/>
          <w:sz w:val="36"/>
        </w:rPr>
      </w:pPr>
    </w:p>
    <w:p>
      <w:pPr>
        <w:jc w:val="center"/>
        <w:rPr>
          <w:rFonts w:ascii="AT*Switzerland" w:hAnsi="AT*Switzerland" w:cs="Times New Roman"/>
          <w:sz w:val="28"/>
        </w:rPr>
      </w:pPr>
      <w:r>
        <w:rPr>
          <w:rFonts w:ascii="AT*Switzerland" w:hAnsi="AT*Switzerland" w:cs="Times New Roman"/>
          <w:sz w:val="28"/>
        </w:rPr>
        <w:t>N á v r h</w:t>
      </w:r>
    </w:p>
    <w:p>
      <w:pPr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na voľbu podpredsedu Národnej rady Slovenskej republiky</w:t>
      </w:r>
    </w:p>
    <w:p>
      <w:pPr>
        <w:jc w:val="center"/>
        <w:rPr>
          <w:rFonts w:ascii="AT*Switzerland" w:hAnsi="AT*Switzerland" w:cs="Times New Roman"/>
          <w:b/>
          <w:sz w:val="24"/>
        </w:rPr>
      </w:pPr>
      <w:r>
        <w:rPr>
          <w:rFonts w:ascii="AT*Switzerland" w:hAnsi="AT*Switzerland" w:cs="Times New Roman"/>
          <w:b/>
          <w:sz w:val="24"/>
        </w:rPr>
        <w:t>______________________________________________________________</w:t>
      </w:r>
      <w:r>
        <w:rPr>
          <w:rFonts w:ascii="AT*Switzerland" w:hAnsi="AT*Switzerland" w:cs="Times New Roman"/>
          <w:b/>
          <w:sz w:val="24"/>
        </w:rPr>
        <w:t>_____</w:t>
      </w: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center"/>
        <w:rPr>
          <w:rFonts w:ascii="AT*Switzerland" w:hAnsi="AT*Switzerland" w:cs="Times New Roman"/>
          <w:b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Podľa čl. 90 ods. 1 Ústavy Slovenskej republiky  a podľa § 2 ods. 3 písm. a), a § 15 zákona Národnej rady Slovenskej republiky č. 350/1996 Z. z. o rokovacom poriadku Národnej rady Slovenskej republiky, podpredsedov Národnej rady Slovenskej republiky volí Národná rada Slovenskej republiky v tajnom hlasovaní nadpolovičnou väčšinou hlasov všetkých poslancov.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>Národná rada Slovenskej republiky  podľa § 13 ods. 1 zákona Národnej rady Slovenskej republiky č. 350/1996 Z. z. o rokovacom poriadku Národnej rady Slovenskej republiky svojím  uznesením  z 29. októbra 1998 č. 12 určila, že bude mať štyroch podpredsedov.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ab/>
        <w:t xml:space="preserve">Poslanci Národnej rady Slovenskej republiky – členovia klubu Slovenskej národnej strany navrhujú Národnej rade Slovenskej republiky, aby </w:t>
        <w:br/>
        <w:t>z </w:t>
      </w:r>
      <w:r>
        <w:rPr>
          <w:rFonts w:ascii="AT*Switzerland" w:hAnsi="AT*Switzerland" w:cs="Times New Roman"/>
          <w:sz w:val="24"/>
        </w:rPr>
        <w:t>v o l i l a  do funkcie podpredsedu Národnej rady Slovenskej republiky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 xml:space="preserve">poslanca Národnej rady Slovenskej republiky </w:t>
        <w:tab/>
        <w:tab/>
        <w:tab/>
        <w:tab/>
        <w:tab/>
        <w:t>(SNS).</w:t>
      </w: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both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  <w:r>
        <w:rPr>
          <w:rFonts w:ascii="AT*Switzerland" w:hAnsi="AT*Switzerland" w:cs="Times New Roman"/>
          <w:sz w:val="24"/>
        </w:rPr>
        <w:t>Bratislava október 1999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uiPriority w:val="9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Heading4">
    <w:name w:val="heading 4"/>
    <w:basedOn w:val="Normal"/>
    <w:next w:val="Normal"/>
    <w:uiPriority w:val="9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Switzerland" w:hAnsi="AT*Switzerla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118</TotalTime>
  <Pages>1</Pages>
  <Words>701</Words>
  <Characters>4000</Characters>
  <Application>Microsoft Office Word</Application>
  <DocSecurity>0</DocSecurity>
  <Lines>0</Lines>
  <Paragraphs>0</Paragraphs>
  <ScaleCrop>false</ScaleCrop>
  <Company>Kancelaria NR SR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12</cp:revision>
  <cp:lastPrinted>2002-10-10T09:53:00Z</cp:lastPrinted>
  <dcterms:created xsi:type="dcterms:W3CDTF">1999-10-05T10:09:00Z</dcterms:created>
  <dcterms:modified xsi:type="dcterms:W3CDTF">2002-10-10T10:58:00Z</dcterms:modified>
</cp:coreProperties>
</file>