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1688/2002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Osobitného kontrolného výboru Národnej rady Slovenskej republiky na kontrolu činnosti Vojenského spravodajstva (tlač 20)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predsedu Osobitného kontrolného výboru Národnej rady Slovenskej republiky na kontrolu činnosti Vojenského spravodajstva podľa</w:t>
        <w:br/>
        <w:t>§ 2 ods. 3 písm. b) a § 60 ods. 2 zákona Národnej rady Slovenskej republiky</w:t>
        <w:br/>
        <w:t>č. 350/1996 Z. z. o rokovacom poriadku Národnej rady Slovenskej republiky v znení neskorších predpisov a podľa § 6 ods. 1 zákona Národnej rady Slovenskej republiky č. 198/1994 Z. z. o Vojenskom spravodajstve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Osobitného kontrolného výboru Národnej rady Slovenskej republiky na kontrolu činnosti Vojenského spravodajstva týchto poslancov:</w:t>
      </w:r>
    </w:p>
    <w:p>
      <w:pPr>
        <w:pStyle w:val="Heading1"/>
        <w:rPr>
          <w:rFonts w:cs="Times New Roman"/>
          <w:b/>
          <w:bCs/>
          <w:sz w:val="28"/>
        </w:rPr>
      </w:pPr>
    </w:p>
    <w:p>
      <w:pPr>
        <w:rPr>
          <w:rFonts w:cs="Times New Roman"/>
        </w:rPr>
      </w:pPr>
    </w:p>
    <w:p>
      <w:pPr>
        <w:jc w:val="left"/>
        <w:rPr>
          <w:rFonts w:cs="Arial"/>
        </w:rPr>
      </w:pPr>
      <w:r>
        <w:rPr>
          <w:rFonts w:cs="Arial"/>
        </w:rPr>
        <w:t>Ján  Gabriel</w:t>
        <w:tab/>
        <w:tab/>
        <w:tab/>
        <w:tab/>
        <w:tab/>
        <w:t>(HZDS)</w:t>
      </w:r>
    </w:p>
    <w:p>
      <w:pPr>
        <w:jc w:val="left"/>
        <w:rPr>
          <w:rFonts w:cs="Arial"/>
        </w:rPr>
      </w:pPr>
      <w:r>
        <w:rPr>
          <w:rFonts w:cs="Arial"/>
        </w:rPr>
        <w:t>Gustáv  Krajči</w:t>
        <w:tab/>
        <w:tab/>
        <w:tab/>
        <w:tab/>
        <w:t>(HZDS)</w:t>
      </w:r>
    </w:p>
    <w:p>
      <w:pPr>
        <w:jc w:val="left"/>
        <w:rPr>
          <w:rFonts w:cs="Arial"/>
        </w:rPr>
      </w:pPr>
      <w:r>
        <w:rPr>
          <w:rFonts w:cs="Arial"/>
        </w:rPr>
        <w:t>Stanislav  Janiš</w:t>
        <w:tab/>
        <w:tab/>
        <w:tab/>
        <w:tab/>
        <w:t>(SDKÚ)</w:t>
      </w:r>
    </w:p>
    <w:p>
      <w:pPr>
        <w:jc w:val="left"/>
        <w:rPr>
          <w:rFonts w:cs="Arial"/>
        </w:rPr>
      </w:pPr>
      <w:r>
        <w:rPr>
          <w:rFonts w:cs="Arial"/>
        </w:rPr>
        <w:t>Zuzana  Plh</w:t>
      </w:r>
      <w:r>
        <w:rPr>
          <w:rFonts w:cs="Arial"/>
        </w:rPr>
        <w:t>áková</w:t>
        <w:tab/>
        <w:tab/>
        <w:tab/>
        <w:tab/>
        <w:t>(SDKÚ)</w:t>
      </w:r>
    </w:p>
    <w:p>
      <w:pPr>
        <w:jc w:val="left"/>
        <w:rPr>
          <w:rFonts w:cs="Arial"/>
        </w:rPr>
      </w:pPr>
      <w:r>
        <w:rPr>
          <w:rFonts w:cs="Arial"/>
        </w:rPr>
        <w:t>Jozef  Buček</w:t>
        <w:tab/>
        <w:tab/>
        <w:tab/>
        <w:tab/>
        <w:tab/>
        <w:t>(SMER)</w:t>
      </w:r>
    </w:p>
    <w:p>
      <w:pPr>
        <w:jc w:val="left"/>
        <w:rPr>
          <w:rFonts w:cs="Arial"/>
        </w:rPr>
      </w:pPr>
      <w:r>
        <w:rPr>
          <w:rFonts w:cs="Arial"/>
        </w:rPr>
        <w:t>Bohumil  Hanzel</w:t>
        <w:tab/>
        <w:tab/>
        <w:tab/>
        <w:tab/>
        <w:t>(SMER)</w:t>
      </w:r>
    </w:p>
    <w:p>
      <w:pPr>
        <w:pStyle w:val="Heading1"/>
        <w:rPr>
          <w:rFonts w:cs="Times New Roman"/>
          <w:b/>
          <w:bCs/>
          <w:sz w:val="28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left"/>
        <w:rPr>
          <w:rFonts w:cs="Arial"/>
        </w:rPr>
      </w:pPr>
      <w:r>
        <w:rPr>
          <w:rFonts w:cs="Arial"/>
        </w:rPr>
        <w:t>Richárd  Hamerlik</w:t>
        <w:tab/>
        <w:tab/>
        <w:tab/>
        <w:tab/>
        <w:t>(SMK – MKP)</w:t>
      </w:r>
    </w:p>
    <w:p>
      <w:pPr>
        <w:jc w:val="left"/>
        <w:rPr>
          <w:rFonts w:cs="Arial"/>
        </w:rPr>
      </w:pPr>
      <w:r>
        <w:rPr>
          <w:rFonts w:cs="Arial"/>
        </w:rPr>
        <w:t>Zsolt  Komlósy</w:t>
        <w:tab/>
        <w:tab/>
        <w:tab/>
        <w:tab/>
        <w:t>(SMK – MKP)</w:t>
      </w:r>
    </w:p>
    <w:p>
      <w:pPr>
        <w:jc w:val="left"/>
        <w:rPr>
          <w:rFonts w:cs="Arial"/>
        </w:rPr>
      </w:pPr>
      <w:r>
        <w:rPr>
          <w:rFonts w:cs="Arial"/>
        </w:rPr>
        <w:t>Jozef  Šimko</w:t>
        <w:tab/>
        <w:tab/>
        <w:tab/>
        <w:tab/>
        <w:tab/>
        <w:t>(KDH)</w:t>
      </w:r>
    </w:p>
    <w:p>
      <w:pPr>
        <w:jc w:val="left"/>
        <w:rPr>
          <w:rFonts w:cs="Arial"/>
        </w:rPr>
      </w:pPr>
      <w:r>
        <w:rPr>
          <w:rFonts w:cs="Arial"/>
        </w:rPr>
        <w:t>Jozef  Heriban</w:t>
        <w:tab/>
        <w:tab/>
        <w:tab/>
        <w:tab/>
        <w:t>(ANO)</w:t>
      </w:r>
    </w:p>
    <w:p>
      <w:pPr>
        <w:jc w:val="left"/>
        <w:rPr>
          <w:rFonts w:cs="Arial"/>
        </w:rPr>
      </w:pPr>
      <w:r>
        <w:rPr>
          <w:rFonts w:cs="Arial"/>
        </w:rPr>
        <w:t>Robert  Nemcsics</w:t>
        <w:tab/>
        <w:tab/>
        <w:tab/>
        <w:tab/>
        <w:t>(ANO)</w:t>
      </w:r>
    </w:p>
    <w:p>
      <w:pPr>
        <w:pStyle w:val="Protokoln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Dagmar  Boll</w:t>
      </w:r>
      <w:r>
        <w:rPr>
          <w:rFonts w:cs="Arial"/>
          <w:spacing w:val="0"/>
        </w:rPr>
        <w:t>ová</w:t>
        <w:tab/>
        <w:tab/>
        <w:tab/>
        <w:tab/>
        <w:t>(KSS).</w:t>
      </w:r>
    </w:p>
    <w:p>
      <w:pPr>
        <w:rPr>
          <w:rFonts w:cs="Arial"/>
        </w:rPr>
      </w:pP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211</Words>
  <Characters>1203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2002-10-16T12:32:00Z</dcterms:created>
  <dcterms:modified xsi:type="dcterms:W3CDTF">2002-10-17T08:52:00Z</dcterms:modified>
</cp:coreProperties>
</file>