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1686/2002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októbra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na voľbu predsedu Osobitného kontrolného výboru Národnej rady Slovenskej republiky na kontrolu činnosti Vojenského spravodajstva (tlač 18)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 podľa § 2 ods. 3</w:t>
        <w:br/>
        <w:t>písm. b) zákona Národnej rady Slovenskej republiky č. 350/1996 Z. z. o rokovacom poriadku Národnej rady Slovenskej r</w:t>
      </w:r>
      <w:r>
        <w:rPr>
          <w:rFonts w:cs="Times New Roman"/>
        </w:rPr>
        <w:t>epubliky v znení neskorších predpisov v tajnom hlasovaní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za predsedu Osobitného kontrolného výboru Národnej rady Slovenskej republiky na kontrolu činnosti Vojenského spravodajstva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Milana  C a g a l u</w:t>
        <w:tab/>
        <w:tab/>
        <w:tab/>
        <w:tab/>
        <w:t>(HZDS).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</w:t>
      </w:r>
      <w:r>
        <w:rPr>
          <w:rFonts w:cs="Arial"/>
        </w:rPr>
        <w:t>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130</Words>
  <Characters>745</Characters>
  <Application>Microsoft Office Word</Application>
  <DocSecurity>0</DocSecurity>
  <Lines>0</Lines>
  <Paragraphs>0</Paragraphs>
  <ScaleCrop>false</ScaleCrop>
  <Company>Kancelária NR SR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2002-10-16T12:13:00Z</dcterms:created>
  <dcterms:modified xsi:type="dcterms:W3CDTF">2002-10-17T08:50:00Z</dcterms:modified>
</cp:coreProperties>
</file>