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1679/2002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14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</w:p>
    <w:p>
      <w:pPr>
        <w:rPr>
          <w:rFonts w:cs="Times New Roman"/>
        </w:rPr>
      </w:pPr>
      <w:r>
        <w:rPr>
          <w:rFonts w:cs="Times New Roman"/>
        </w:rPr>
        <w:t>z 15. októbra 2002</w:t>
      </w:r>
    </w:p>
    <w:p>
      <w:pPr>
        <w:rPr>
          <w:rFonts w:cs="Times New Roman"/>
        </w:rPr>
      </w:pPr>
    </w:p>
    <w:p>
      <w:pPr>
        <w:jc w:val="both"/>
        <w:rPr>
          <w:rFonts w:cs="Times New Roman"/>
        </w:rPr>
      </w:pPr>
      <w:r>
        <w:rPr>
          <w:rFonts w:cs="Times New Roman"/>
        </w:rPr>
        <w:t>k návrhu na voľbu podpredsedov Národnej rady Slovenskej republiky (tlač 11)</w:t>
      </w:r>
    </w:p>
    <w:p>
      <w:pPr>
        <w:jc w:val="both"/>
        <w:rPr>
          <w:rFonts w:cs="Times New Roman"/>
        </w:rPr>
      </w:pPr>
    </w:p>
    <w:p>
      <w:pPr>
        <w:pStyle w:val="Heading4"/>
        <w:rPr>
          <w:rFonts w:cs="Times New Roman"/>
        </w:rPr>
      </w:pPr>
      <w:r>
        <w:rPr>
          <w:rFonts w:cs="Times New Roman"/>
        </w:rPr>
        <w:tab/>
        <w:t>Národná rada Slovenskej republiky</w:t>
      </w: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</w:rPr>
      </w:pPr>
      <w:r>
        <w:rPr>
          <w:rFonts w:cs="Times New Roman"/>
        </w:rPr>
        <w:tab/>
        <w:t>podľa čl. 90 ods. 1 Ústavy Slovenskej republiky a podľa § 15 zákona Národnej rady Slovenskej republiky č. 350/1996 Z. z. o rokovacom poriadku Národnej rady Slovenskej republiky v znení neskorších predpisov v tajnom hlasovaní</w:t>
      </w: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  <w:b/>
          <w:bCs/>
          <w:sz w:val="32"/>
        </w:rPr>
      </w:pPr>
      <w:r>
        <w:rPr>
          <w:rFonts w:cs="Times New Roman"/>
          <w:b/>
          <w:bCs/>
          <w:sz w:val="32"/>
        </w:rPr>
        <w:tab/>
        <w:t>z v o l i l a</w:t>
      </w: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</w:rPr>
      </w:pPr>
      <w:r>
        <w:rPr>
          <w:rFonts w:cs="Times New Roman"/>
        </w:rPr>
        <w:tab/>
        <w:t>za podpredse</w:t>
      </w:r>
      <w:r>
        <w:rPr>
          <w:rFonts w:cs="Times New Roman"/>
        </w:rPr>
        <w:t>dov Národnej rady Slovenskej republiky</w:t>
      </w: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</w:rPr>
      </w:pPr>
    </w:p>
    <w:p>
      <w:pPr>
        <w:ind w:left="1416" w:hanging="696"/>
        <w:jc w:val="left"/>
        <w:rPr>
          <w:rFonts w:cs="Arial"/>
        </w:rPr>
      </w:pPr>
      <w:r>
        <w:rPr>
          <w:rFonts w:cs="Arial"/>
        </w:rPr>
        <w:t>Bélu  Bugára</w:t>
        <w:tab/>
        <w:tab/>
        <w:tab/>
        <w:tab/>
        <w:t>(SMK - MKP)</w:t>
      </w:r>
    </w:p>
    <w:p>
      <w:pPr>
        <w:ind w:left="1416" w:hanging="696"/>
        <w:jc w:val="left"/>
        <w:rPr>
          <w:rFonts w:cs="Arial"/>
        </w:rPr>
      </w:pPr>
      <w:r>
        <w:rPr>
          <w:rFonts w:cs="Arial"/>
        </w:rPr>
        <w:t>Zuzanu  Martinákovú</w:t>
        <w:tab/>
        <w:tab/>
        <w:t>(SDKÚ)</w:t>
      </w:r>
    </w:p>
    <w:p>
      <w:pPr>
        <w:ind w:left="1416" w:hanging="696"/>
        <w:jc w:val="left"/>
        <w:rPr>
          <w:rFonts w:cs="Arial"/>
        </w:rPr>
      </w:pPr>
      <w:r>
        <w:rPr>
          <w:rFonts w:cs="Arial"/>
        </w:rPr>
        <w:t>Pavla  Ruska</w:t>
        <w:tab/>
        <w:tab/>
        <w:tab/>
        <w:t>(ANO)</w:t>
      </w:r>
    </w:p>
    <w:p>
      <w:pPr>
        <w:ind w:left="1416" w:hanging="696"/>
        <w:jc w:val="left"/>
        <w:rPr>
          <w:rFonts w:cs="Arial"/>
        </w:rPr>
      </w:pPr>
      <w:r>
        <w:rPr>
          <w:rFonts w:cs="Arial"/>
        </w:rPr>
        <w:t xml:space="preserve">Viliama  Vetešku </w:t>
        <w:tab/>
        <w:tab/>
        <w:tab/>
        <w:t>(HZDS).</w:t>
      </w: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</w:rPr>
      </w:pPr>
    </w:p>
    <w:p>
      <w:pPr>
        <w:keepNext w:val="0"/>
        <w:keepLines w:val="0"/>
        <w:jc w:val="both"/>
        <w:rPr>
          <w:rFonts w:cs="Times New Roman"/>
        </w:rPr>
      </w:pPr>
    </w:p>
    <w:p>
      <w:pPr>
        <w:keepNext w:val="0"/>
        <w:keepLines w:val="0"/>
        <w:ind w:left="4956" w:firstLine="444"/>
        <w:jc w:val="left"/>
        <w:outlineLvl w:val="0"/>
        <w:rPr>
          <w:rFonts w:cs="Arial"/>
        </w:rPr>
      </w:pPr>
      <w:r>
        <w:rPr>
          <w:rFonts w:cs="Arial"/>
        </w:rPr>
        <w:t>Pavol   H r u š o v s k ý   v. r.</w:t>
      </w:r>
    </w:p>
    <w:p>
      <w:pPr>
        <w:keepNext w:val="0"/>
        <w:keepLines w:val="0"/>
        <w:ind w:left="5664" w:firstLine="708"/>
        <w:jc w:val="left"/>
        <w:outlineLvl w:val="0"/>
        <w:rPr>
          <w:rFonts w:cs="Arial"/>
        </w:rPr>
      </w:pPr>
      <w:r>
        <w:rPr>
          <w:rFonts w:cs="Arial"/>
        </w:rPr>
        <w:t>predseda</w:t>
      </w:r>
    </w:p>
    <w:p>
      <w:pPr>
        <w:keepNext w:val="0"/>
        <w:keepLines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>
      <w:pPr>
        <w:pStyle w:val="Protokoln"/>
        <w:keepNext w:val="0"/>
        <w:keepLines w:val="0"/>
        <w:spacing w:before="0"/>
        <w:outlineLvl w:val="0"/>
        <w:rPr>
          <w:rFonts w:cs="Arial"/>
          <w:spacing w:val="0"/>
        </w:rPr>
      </w:pPr>
    </w:p>
    <w:p>
      <w:pPr>
        <w:keepNext w:val="0"/>
        <w:keepLines w:val="0"/>
        <w:jc w:val="both"/>
        <w:rPr>
          <w:rFonts w:cs="Times New Roman"/>
        </w:rPr>
      </w:pPr>
    </w:p>
    <w:p>
      <w:pPr>
        <w:keepNext w:val="0"/>
        <w:keepLines w:val="0"/>
        <w:jc w:val="both"/>
        <w:rPr>
          <w:rFonts w:cs="Times New Roman"/>
        </w:rPr>
      </w:pPr>
      <w:r>
        <w:rPr>
          <w:rFonts w:cs="Times New Roman"/>
        </w:rPr>
        <w:t>Overovatelia:</w:t>
      </w:r>
    </w:p>
    <w:p>
      <w:pPr>
        <w:keepNext w:val="0"/>
        <w:keepLines w:val="0"/>
        <w:jc w:val="both"/>
        <w:rPr>
          <w:rFonts w:cs="Times New Roman"/>
        </w:rPr>
      </w:pPr>
    </w:p>
    <w:p>
      <w:pPr>
        <w:keepNext w:val="0"/>
        <w:keepLines w:val="0"/>
        <w:jc w:val="both"/>
        <w:rPr>
          <w:rFonts w:cs="Times New Roman"/>
        </w:rPr>
      </w:pPr>
      <w:r>
        <w:rPr>
          <w:rFonts w:cs="Times New Roman"/>
        </w:rPr>
        <w:t>Tomáš  G a l b a v ý   v. r.</w:t>
      </w:r>
    </w:p>
    <w:p>
      <w:pPr>
        <w:keepNext w:val="0"/>
        <w:keepLines w:val="0"/>
        <w:jc w:val="both"/>
        <w:rPr>
          <w:rFonts w:cs="Times New Roman"/>
        </w:rPr>
      </w:pPr>
      <w:r>
        <w:rPr>
          <w:rFonts w:cs="Times New Roman"/>
        </w:rPr>
        <w:t>Ľudmila  M u š k o v á   v. r.</w:t>
      </w:r>
    </w:p>
    <w:p>
      <w:pPr>
        <w:keepNext w:val="0"/>
        <w:keepLines w:val="0"/>
        <w:rPr>
          <w:rFonts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pPr>
      <w:jc w:val="both"/>
      <w:outlineLvl w:val="3"/>
    </w:pPr>
    <w:rPr>
      <w:b/>
      <w:bCs/>
      <w:sz w:val="32"/>
    </w:rPr>
  </w:style>
  <w:style w:type="character" w:default="1" w:styleId="DefaultParagraphFont">
    <w:name w:val="Default Paragraph Font"/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118</Words>
  <Characters>673</Characters>
  <Application>Microsoft Office Word</Application>
  <DocSecurity>0</DocSecurity>
  <Lines>0</Lines>
  <Paragraphs>0</Paragraphs>
  <ScaleCrop>false</ScaleCrop>
  <Company>Kancelária NR SR</Company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8</cp:revision>
  <cp:lastPrinted>2002-10-16T11:10:00Z</cp:lastPrinted>
  <dcterms:created xsi:type="dcterms:W3CDTF">2002-10-16T11:03:00Z</dcterms:created>
  <dcterms:modified xsi:type="dcterms:W3CDTF">2002-10-17T08:37:00Z</dcterms:modified>
</cp:coreProperties>
</file>