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18CD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BD18CD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BD18CD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1782/2002</w:t>
      </w:r>
    </w:p>
    <w:p w:rsidR="00BD18CD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D18CD">
      <w:pPr>
        <w:pStyle w:val="uznesenia"/>
        <w:rPr>
          <w:rFonts w:cs="Times New Roman"/>
        </w:rPr>
      </w:pPr>
      <w:r>
        <w:rPr>
          <w:rFonts w:cs="Times New Roman"/>
        </w:rPr>
        <w:t>9</w:t>
      </w:r>
    </w:p>
    <w:p w:rsidR="00BD18CD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BD18CD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BD18CD">
      <w:pPr>
        <w:outlineLvl w:val="0"/>
        <w:rPr>
          <w:rFonts w:cs="Times New Roman"/>
        </w:rPr>
      </w:pPr>
    </w:p>
    <w:p w:rsidR="00BD18CD">
      <w:pPr>
        <w:rPr>
          <w:rFonts w:cs="Times New Roman"/>
        </w:rPr>
      </w:pPr>
      <w:r>
        <w:rPr>
          <w:rFonts w:cs="Times New Roman"/>
        </w:rPr>
        <w:t>z 15. októbra 2002</w:t>
      </w:r>
    </w:p>
    <w:p w:rsidR="00BD18CD">
      <w:pPr>
        <w:rPr>
          <w:rFonts w:cs="Times New Roman"/>
        </w:rPr>
      </w:pPr>
    </w:p>
    <w:p w:rsidR="00BD18CD">
      <w:pPr>
        <w:pStyle w:val="BodyText"/>
      </w:pPr>
      <w:r>
        <w:t>k návrhu Mandátového a imunitného výboru Národnej rady Slovenskej republiky na overenie platnosti voľby poslancov Národnej rady Slovenskej republiky zvolených vo voľbách do Národnej rady Slovenskej republiky, konaných 20.- 21. septembra 2002</w:t>
      </w:r>
    </w:p>
    <w:p w:rsidR="00BD18CD">
      <w:pPr>
        <w:rPr>
          <w:rFonts w:cs="Arial"/>
        </w:rPr>
      </w:pPr>
    </w:p>
    <w:p w:rsidR="00BD18CD">
      <w:pPr>
        <w:pStyle w:val="Heading2"/>
        <w:jc w:val="left"/>
        <w:rPr>
          <w:rFonts w:cs="Times New Roman"/>
          <w:i w:val="0"/>
          <w:iCs/>
          <w:sz w:val="32"/>
        </w:rPr>
      </w:pPr>
      <w:r>
        <w:rPr>
          <w:rFonts w:cs="Times New Roman"/>
          <w:i w:val="0"/>
          <w:iCs/>
          <w:sz w:val="32"/>
        </w:rPr>
        <w:tab/>
        <w:t>Národná rada Slovenskej republiky</w:t>
      </w:r>
    </w:p>
    <w:p w:rsidR="00BD18CD">
      <w:pPr>
        <w:rPr>
          <w:rFonts w:cs="Arial"/>
          <w:b/>
          <w:bCs/>
          <w:sz w:val="32"/>
        </w:rPr>
      </w:pPr>
    </w:p>
    <w:p w:rsidR="00BD18CD">
      <w:pPr>
        <w:pStyle w:val="BodyText"/>
      </w:pPr>
      <w:r>
        <w:tab/>
        <w:t>na základe správy Mandátového a imunitného výboru Národnej rady Slovenskej republiky o preskúmaní osvedčení o zvolení za poslancov Národnej rady Slovenskej republiky vo voľbách konaných 20. – 21. septembra 2002 a návrhu mandátového a imunitného výboru</w:t>
      </w:r>
    </w:p>
    <w:p w:rsidR="00BD18CD">
      <w:pPr>
        <w:pStyle w:val="BodyText"/>
      </w:pPr>
    </w:p>
    <w:p w:rsidR="00BD18CD">
      <w:pPr>
        <w:pStyle w:val="BodyText"/>
      </w:pPr>
      <w:r>
        <w:tab/>
        <w:t xml:space="preserve">podľa čl. 76 Ústavy Slovenskej republiky a podľa § 8 ods. 2 zákona Národnej rady Slovenskej </w:t>
      </w:r>
      <w:r>
        <w:t>republiky č. 350/1996 Z. z. o rokovacom poriadku Národnej rady Slovenskej republiky v znení neskorších predpisov</w:t>
      </w:r>
    </w:p>
    <w:p w:rsidR="00BD18CD">
      <w:pPr>
        <w:pStyle w:val="BodyText"/>
      </w:pPr>
    </w:p>
    <w:p w:rsidR="00BD18CD">
      <w:pPr>
        <w:pStyle w:val="BodyText"/>
        <w:rPr>
          <w:b/>
          <w:bCs/>
          <w:sz w:val="32"/>
        </w:rPr>
      </w:pPr>
      <w:r>
        <w:rPr>
          <w:b/>
          <w:bCs/>
          <w:sz w:val="32"/>
        </w:rPr>
        <w:tab/>
        <w:t>o v e r u j e</w:t>
      </w:r>
    </w:p>
    <w:p w:rsidR="00BD18CD">
      <w:pPr>
        <w:pStyle w:val="BodyText"/>
        <w:rPr>
          <w:b/>
          <w:bCs/>
          <w:sz w:val="32"/>
        </w:rPr>
      </w:pPr>
    </w:p>
    <w:p w:rsidR="00BD18CD">
      <w:pPr>
        <w:pStyle w:val="BodyText"/>
      </w:pPr>
      <w:r>
        <w:tab/>
        <w:t>platnosť voľby poslancov Národnej rady Slovenskej republiky zvolených do Národnej rady Slovenskej republiky vo voľbách konaných 20. – 21. septembra 2002.</w:t>
      </w:r>
    </w:p>
    <w:p w:rsidR="00BD18CD">
      <w:pPr>
        <w:keepNext w:val="0"/>
        <w:keepLines w:val="0"/>
        <w:jc w:val="both"/>
        <w:rPr>
          <w:rFonts w:cs="Times New Roman"/>
        </w:rPr>
      </w:pPr>
    </w:p>
    <w:p w:rsidR="00BD33AB" w:rsidP="00BD33AB"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 xml:space="preserve">     Jozef   M i g a š   v. r.</w:t>
      </w:r>
    </w:p>
    <w:p w:rsidR="00BD18CD"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BD18CD"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BD18CD">
      <w:pPr>
        <w:keepNext w:val="0"/>
        <w:keepLines w:val="0"/>
        <w:jc w:val="both"/>
        <w:rPr>
          <w:rFonts w:cs="Times New Roman"/>
        </w:rPr>
      </w:pPr>
    </w:p>
    <w:p w:rsidR="00BD18CD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 w:rsidR="00BD18CD">
      <w:pPr>
        <w:keepNext w:val="0"/>
        <w:keepLines w:val="0"/>
        <w:jc w:val="both"/>
        <w:rPr>
          <w:rFonts w:cs="Times New Roman"/>
        </w:rPr>
      </w:pPr>
    </w:p>
    <w:p w:rsidR="00BD18CD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 w:rsidR="00BD18CD">
      <w:pPr>
        <w:keepNext w:val="0"/>
        <w:keepLines w:val="0"/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 w:rsidR="00BD18CD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BD18CD"/>
    <w:rsid w:val="00BD33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keepNext w:val="0"/>
      <w:keepLines w:val="0"/>
      <w:jc w:val="both"/>
    </w:pPr>
    <w:rPr>
      <w:rFonts w:cs="Arial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180</Words>
  <Characters>1026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6</cp:revision>
  <dcterms:created xsi:type="dcterms:W3CDTF">2002-10-16T10:54:00Z</dcterms:created>
  <dcterms:modified xsi:type="dcterms:W3CDTF">2002-11-07T10:33:00Z</dcterms:modified>
</cp:coreProperties>
</file>