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FD0AE" w14:textId="649A96FB" w:rsidR="00E03D88" w:rsidRPr="00AB535F" w:rsidRDefault="00E03D88" w:rsidP="00E03D88">
      <w:pPr>
        <w:jc w:val="both"/>
      </w:pPr>
      <w:r w:rsidRPr="00AB535F">
        <w:t>Č.: KNR-VSV-4</w:t>
      </w:r>
      <w:r w:rsidRPr="00AB535F">
        <w:t>511</w:t>
      </w:r>
      <w:r w:rsidRPr="00AB535F">
        <w:t>/2026/2</w:t>
      </w:r>
    </w:p>
    <w:p w14:paraId="51858165" w14:textId="77777777" w:rsidR="00E03D88" w:rsidRDefault="00E03D88" w:rsidP="00E03D88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D0102A8" w14:textId="77777777" w:rsidR="00E03D88" w:rsidRPr="00E03D88" w:rsidRDefault="00E03D88" w:rsidP="00E03D88">
      <w:pPr>
        <w:rPr>
          <w:b/>
          <w:spacing w:val="50"/>
        </w:rPr>
      </w:pPr>
    </w:p>
    <w:p w14:paraId="2ABE9774" w14:textId="2D05A7BF" w:rsidR="00214C4C" w:rsidRDefault="00214C4C" w:rsidP="00214C4C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PREZENČNÁ LISTINA</w:t>
      </w:r>
    </w:p>
    <w:p w14:paraId="6CC519C0" w14:textId="77777777" w:rsidR="00214C4C" w:rsidRPr="00BB0F02" w:rsidRDefault="00214C4C" w:rsidP="00214C4C">
      <w:pPr>
        <w:jc w:val="center"/>
        <w:rPr>
          <w:b/>
          <w:sz w:val="16"/>
          <w:szCs w:val="16"/>
        </w:rPr>
      </w:pPr>
    </w:p>
    <w:p w14:paraId="6079C812" w14:textId="614A8CCA" w:rsidR="00214C4C" w:rsidRDefault="00214C4C" w:rsidP="00214C4C">
      <w:pPr>
        <w:tabs>
          <w:tab w:val="left" w:pos="8080"/>
        </w:tabs>
        <w:jc w:val="center"/>
        <w:rPr>
          <w:b/>
        </w:rPr>
      </w:pPr>
      <w:r>
        <w:rPr>
          <w:b/>
        </w:rPr>
        <w:t>zo 45. schôdze Výboru NR SR pre sociálne veci,</w:t>
      </w:r>
    </w:p>
    <w:p w14:paraId="3AFD34FA" w14:textId="361DB7F0" w:rsidR="00214C4C" w:rsidRDefault="00214C4C" w:rsidP="00214C4C">
      <w:pPr>
        <w:jc w:val="center"/>
        <w:rPr>
          <w:b/>
        </w:rPr>
      </w:pPr>
      <w:r>
        <w:rPr>
          <w:b/>
        </w:rPr>
        <w:t>konanej dňa 29. apríla 2026</w:t>
      </w:r>
    </w:p>
    <w:p w14:paraId="1EE63DE1" w14:textId="77777777" w:rsidR="00214C4C" w:rsidRDefault="00214C4C" w:rsidP="00214C4C">
      <w:pPr>
        <w:ind w:right="568"/>
        <w:jc w:val="center"/>
        <w:rPr>
          <w:b/>
          <w:sz w:val="22"/>
        </w:rPr>
      </w:pPr>
      <w:r>
        <w:rPr>
          <w:b/>
        </w:rPr>
        <w:t>________________________________________________________</w:t>
      </w:r>
    </w:p>
    <w:p w14:paraId="01E0992A" w14:textId="77777777" w:rsidR="00214C4C" w:rsidRPr="008701AE" w:rsidRDefault="00214C4C" w:rsidP="00214C4C">
      <w:pPr>
        <w:pStyle w:val="Bezriadkovania"/>
        <w:ind w:left="708"/>
        <w:rPr>
          <w:b/>
          <w:spacing w:val="30"/>
          <w:sz w:val="22"/>
          <w:szCs w:val="22"/>
        </w:rPr>
      </w:pPr>
    </w:p>
    <w:p w14:paraId="20608B1E" w14:textId="77777777" w:rsidR="00214C4C" w:rsidRPr="008701AE" w:rsidRDefault="00214C4C" w:rsidP="00214C4C">
      <w:pPr>
        <w:pStyle w:val="Bezriadkovania"/>
        <w:ind w:left="708"/>
        <w:rPr>
          <w:b/>
          <w:spacing w:val="30"/>
          <w:sz w:val="22"/>
          <w:szCs w:val="22"/>
        </w:rPr>
      </w:pPr>
    </w:p>
    <w:p w14:paraId="32C5D3D8" w14:textId="77777777" w:rsidR="00214C4C" w:rsidRDefault="00214C4C" w:rsidP="00214C4C">
      <w:pPr>
        <w:pStyle w:val="Bezriadkovania"/>
        <w:ind w:left="708"/>
        <w:rPr>
          <w:b/>
          <w:sz w:val="26"/>
          <w:szCs w:val="26"/>
        </w:rPr>
      </w:pPr>
      <w:r>
        <w:rPr>
          <w:b/>
          <w:spacing w:val="30"/>
          <w:sz w:val="26"/>
          <w:szCs w:val="26"/>
        </w:rPr>
        <w:t xml:space="preserve">Richter </w:t>
      </w:r>
      <w:r>
        <w:rPr>
          <w:b/>
          <w:sz w:val="26"/>
          <w:szCs w:val="26"/>
        </w:rPr>
        <w:t>Ján</w:t>
      </w:r>
    </w:p>
    <w:p w14:paraId="6A5CDD0F" w14:textId="77777777" w:rsidR="00214C4C" w:rsidRPr="002E01D2" w:rsidRDefault="00214C4C" w:rsidP="00214C4C">
      <w:pPr>
        <w:pStyle w:val="Bezriadkovania"/>
        <w:ind w:left="708"/>
        <w:rPr>
          <w:b/>
        </w:rPr>
      </w:pPr>
      <w:r>
        <w:rPr>
          <w:b/>
        </w:rPr>
        <w:t>predseda výboru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E01D2">
        <w:rPr>
          <w:b/>
        </w:rPr>
        <w:t>prítomný</w:t>
      </w:r>
    </w:p>
    <w:p w14:paraId="07996F41" w14:textId="77777777" w:rsidR="00214C4C" w:rsidRPr="008701AE" w:rsidRDefault="00214C4C" w:rsidP="00214C4C">
      <w:pPr>
        <w:pStyle w:val="Bezriadkovania"/>
        <w:ind w:left="708"/>
        <w:rPr>
          <w:b/>
          <w:bCs/>
          <w:sz w:val="22"/>
          <w:szCs w:val="22"/>
        </w:rPr>
      </w:pPr>
    </w:p>
    <w:p w14:paraId="244DCC2F" w14:textId="77777777" w:rsidR="00214C4C" w:rsidRPr="008701AE" w:rsidRDefault="00214C4C" w:rsidP="00214C4C">
      <w:pPr>
        <w:pStyle w:val="Bezriadkovania"/>
        <w:ind w:left="708"/>
        <w:rPr>
          <w:b/>
          <w:bCs/>
          <w:sz w:val="22"/>
          <w:szCs w:val="22"/>
        </w:rPr>
      </w:pPr>
    </w:p>
    <w:p w14:paraId="579EEA0F" w14:textId="414ACD22" w:rsidR="00214C4C" w:rsidRDefault="00214C4C" w:rsidP="00214C4C">
      <w:pPr>
        <w:pStyle w:val="Bezriadkovania"/>
        <w:rPr>
          <w:b/>
          <w:sz w:val="26"/>
          <w:szCs w:val="26"/>
        </w:rPr>
      </w:pPr>
      <w:r>
        <w:tab/>
      </w:r>
      <w:r>
        <w:rPr>
          <w:b/>
          <w:spacing w:val="30"/>
          <w:sz w:val="26"/>
          <w:szCs w:val="26"/>
        </w:rPr>
        <w:t>Cech</w:t>
      </w:r>
      <w:r>
        <w:rPr>
          <w:b/>
          <w:sz w:val="26"/>
          <w:szCs w:val="26"/>
        </w:rPr>
        <w:t xml:space="preserve"> Jozef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neprítomný</w:t>
      </w:r>
    </w:p>
    <w:p w14:paraId="06862A21" w14:textId="77777777" w:rsidR="00214C4C" w:rsidRDefault="00214C4C" w:rsidP="00214C4C">
      <w:pPr>
        <w:ind w:firstLine="708"/>
        <w:rPr>
          <w:b/>
          <w:sz w:val="22"/>
          <w:szCs w:val="22"/>
        </w:rPr>
      </w:pPr>
    </w:p>
    <w:p w14:paraId="76387810" w14:textId="77777777" w:rsidR="00214C4C" w:rsidRPr="008701AE" w:rsidRDefault="00214C4C" w:rsidP="00214C4C">
      <w:pPr>
        <w:ind w:firstLine="708"/>
        <w:rPr>
          <w:b/>
          <w:sz w:val="22"/>
          <w:szCs w:val="22"/>
        </w:rPr>
      </w:pPr>
    </w:p>
    <w:p w14:paraId="7ACAB309" w14:textId="4C53A4E3" w:rsidR="00214C4C" w:rsidRDefault="00214C4C" w:rsidP="00214C4C">
      <w:pPr>
        <w:ind w:firstLine="708"/>
        <w:rPr>
          <w:b/>
          <w:sz w:val="26"/>
          <w:szCs w:val="26"/>
        </w:rPr>
      </w:pPr>
      <w:r>
        <w:rPr>
          <w:b/>
          <w:spacing w:val="30"/>
          <w:sz w:val="26"/>
          <w:szCs w:val="26"/>
        </w:rPr>
        <w:t xml:space="preserve">Kolejáková </w:t>
      </w:r>
      <w:r>
        <w:rPr>
          <w:b/>
          <w:sz w:val="26"/>
          <w:szCs w:val="26"/>
        </w:rPr>
        <w:t xml:space="preserve">Monika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prítomná</w:t>
      </w:r>
    </w:p>
    <w:p w14:paraId="784BFD98" w14:textId="77777777" w:rsidR="00214C4C" w:rsidRDefault="00214C4C" w:rsidP="00214C4C">
      <w:pPr>
        <w:ind w:firstLine="708"/>
        <w:rPr>
          <w:b/>
          <w:sz w:val="26"/>
          <w:szCs w:val="26"/>
        </w:rPr>
      </w:pPr>
    </w:p>
    <w:p w14:paraId="640ADDF2" w14:textId="164CA0FD" w:rsidR="00214C4C" w:rsidRPr="008701AE" w:rsidRDefault="00214C4C" w:rsidP="00214C4C">
      <w:pPr>
        <w:ind w:firstLine="708"/>
        <w:rPr>
          <w:b/>
          <w:sz w:val="22"/>
          <w:szCs w:val="22"/>
        </w:rPr>
      </w:pPr>
    </w:p>
    <w:p w14:paraId="0FF18254" w14:textId="0CC0EFA5" w:rsidR="00214C4C" w:rsidRDefault="00214C4C" w:rsidP="00214C4C">
      <w:pPr>
        <w:ind w:firstLine="708"/>
        <w:rPr>
          <w:b/>
          <w:sz w:val="26"/>
          <w:szCs w:val="26"/>
        </w:rPr>
      </w:pPr>
      <w:r>
        <w:rPr>
          <w:b/>
          <w:spacing w:val="30"/>
          <w:sz w:val="26"/>
          <w:szCs w:val="26"/>
        </w:rPr>
        <w:t>Kramplová</w:t>
      </w:r>
      <w:r>
        <w:rPr>
          <w:b/>
          <w:sz w:val="26"/>
          <w:szCs w:val="26"/>
        </w:rPr>
        <w:t xml:space="preserve"> Dagmar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neprítomná</w:t>
      </w:r>
    </w:p>
    <w:p w14:paraId="3F219C32" w14:textId="77777777" w:rsidR="00214C4C" w:rsidRDefault="00214C4C" w:rsidP="00214C4C">
      <w:pPr>
        <w:rPr>
          <w:b/>
        </w:rPr>
      </w:pPr>
      <w:r>
        <w:rPr>
          <w:b/>
          <w:sz w:val="26"/>
          <w:szCs w:val="26"/>
        </w:rPr>
        <w:tab/>
      </w:r>
    </w:p>
    <w:p w14:paraId="0771EF2D" w14:textId="77777777" w:rsidR="00214C4C" w:rsidRDefault="00214C4C" w:rsidP="00214C4C">
      <w:pPr>
        <w:rPr>
          <w:b/>
        </w:rPr>
      </w:pPr>
      <w:r>
        <w:rPr>
          <w:b/>
        </w:rPr>
        <w:tab/>
      </w:r>
    </w:p>
    <w:p w14:paraId="38F14FFD" w14:textId="4CEE823B" w:rsidR="00214C4C" w:rsidRDefault="00214C4C" w:rsidP="00214C4C">
      <w:pPr>
        <w:ind w:firstLine="708"/>
        <w:rPr>
          <w:b/>
          <w:sz w:val="26"/>
          <w:szCs w:val="26"/>
        </w:rPr>
      </w:pPr>
      <w:r>
        <w:rPr>
          <w:b/>
          <w:spacing w:val="30"/>
          <w:sz w:val="26"/>
          <w:szCs w:val="26"/>
        </w:rPr>
        <w:t>Laššáková</w:t>
      </w:r>
      <w:r>
        <w:rPr>
          <w:b/>
          <w:sz w:val="26"/>
          <w:szCs w:val="26"/>
        </w:rPr>
        <w:t xml:space="preserve"> Ľubica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neprítomná</w:t>
      </w:r>
    </w:p>
    <w:p w14:paraId="1C96710F" w14:textId="77777777" w:rsidR="00214C4C" w:rsidRDefault="00214C4C" w:rsidP="00214C4C">
      <w:pPr>
        <w:rPr>
          <w:b/>
        </w:rPr>
      </w:pPr>
      <w:r>
        <w:rPr>
          <w:b/>
          <w:sz w:val="26"/>
          <w:szCs w:val="26"/>
        </w:rPr>
        <w:tab/>
      </w:r>
    </w:p>
    <w:p w14:paraId="527BFF40" w14:textId="77777777" w:rsidR="00214C4C" w:rsidRDefault="00214C4C" w:rsidP="00214C4C">
      <w:pPr>
        <w:rPr>
          <w:b/>
        </w:rPr>
      </w:pPr>
      <w:r>
        <w:rPr>
          <w:b/>
        </w:rPr>
        <w:tab/>
      </w:r>
    </w:p>
    <w:p w14:paraId="79FC19EE" w14:textId="77777777" w:rsidR="00214C4C" w:rsidRDefault="00214C4C" w:rsidP="00214C4C">
      <w:pPr>
        <w:ind w:firstLine="708"/>
        <w:rPr>
          <w:b/>
          <w:sz w:val="26"/>
          <w:szCs w:val="26"/>
        </w:rPr>
      </w:pPr>
      <w:r>
        <w:rPr>
          <w:b/>
          <w:spacing w:val="30"/>
          <w:sz w:val="26"/>
          <w:szCs w:val="26"/>
        </w:rPr>
        <w:t>Ledecký</w:t>
      </w:r>
      <w:r>
        <w:rPr>
          <w:b/>
          <w:sz w:val="26"/>
          <w:szCs w:val="26"/>
        </w:rPr>
        <w:t xml:space="preserve"> Vladimír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prítomný</w:t>
      </w:r>
    </w:p>
    <w:p w14:paraId="577BBDF0" w14:textId="77777777" w:rsidR="00214C4C" w:rsidRPr="008701AE" w:rsidRDefault="00214C4C" w:rsidP="00214C4C">
      <w:pPr>
        <w:ind w:firstLine="708"/>
        <w:rPr>
          <w:b/>
          <w:sz w:val="22"/>
          <w:szCs w:val="22"/>
        </w:rPr>
      </w:pPr>
    </w:p>
    <w:p w14:paraId="41329168" w14:textId="77777777" w:rsidR="00214C4C" w:rsidRPr="008701AE" w:rsidRDefault="00214C4C" w:rsidP="00214C4C">
      <w:pPr>
        <w:ind w:firstLine="708"/>
        <w:rPr>
          <w:b/>
          <w:sz w:val="22"/>
          <w:szCs w:val="22"/>
        </w:rPr>
      </w:pPr>
    </w:p>
    <w:p w14:paraId="4C0107DD" w14:textId="244BFBD0" w:rsidR="00214C4C" w:rsidRDefault="00214C4C" w:rsidP="00214C4C">
      <w:pPr>
        <w:ind w:firstLine="708"/>
        <w:rPr>
          <w:b/>
          <w:spacing w:val="30"/>
        </w:rPr>
      </w:pPr>
      <w:r>
        <w:rPr>
          <w:b/>
          <w:spacing w:val="30"/>
          <w:sz w:val="26"/>
          <w:szCs w:val="26"/>
        </w:rPr>
        <w:t xml:space="preserve">Macášek </w:t>
      </w:r>
      <w:r w:rsidRPr="008A33D9">
        <w:rPr>
          <w:b/>
          <w:sz w:val="26"/>
          <w:szCs w:val="26"/>
        </w:rPr>
        <w:t>Vladimír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neprítomný</w:t>
      </w:r>
    </w:p>
    <w:p w14:paraId="5E979541" w14:textId="77777777" w:rsidR="00214C4C" w:rsidRPr="008701AE" w:rsidRDefault="00214C4C" w:rsidP="00214C4C">
      <w:pPr>
        <w:ind w:firstLine="708"/>
        <w:rPr>
          <w:b/>
          <w:spacing w:val="30"/>
          <w:sz w:val="22"/>
          <w:szCs w:val="22"/>
        </w:rPr>
      </w:pPr>
    </w:p>
    <w:p w14:paraId="7845D4FF" w14:textId="77777777" w:rsidR="00214C4C" w:rsidRPr="008701AE" w:rsidRDefault="00214C4C" w:rsidP="00214C4C">
      <w:pPr>
        <w:ind w:firstLine="708"/>
        <w:rPr>
          <w:b/>
          <w:spacing w:val="30"/>
          <w:sz w:val="22"/>
          <w:szCs w:val="22"/>
        </w:rPr>
      </w:pPr>
    </w:p>
    <w:p w14:paraId="2A093A8A" w14:textId="5C374E79" w:rsidR="00214C4C" w:rsidRDefault="00214C4C" w:rsidP="00214C4C">
      <w:pPr>
        <w:ind w:firstLine="708"/>
        <w:rPr>
          <w:b/>
          <w:sz w:val="26"/>
          <w:szCs w:val="26"/>
        </w:rPr>
      </w:pPr>
      <w:r>
        <w:rPr>
          <w:b/>
          <w:spacing w:val="30"/>
          <w:sz w:val="26"/>
          <w:szCs w:val="26"/>
        </w:rPr>
        <w:t xml:space="preserve">Mačicová </w:t>
      </w:r>
      <w:r>
        <w:rPr>
          <w:b/>
          <w:sz w:val="26"/>
          <w:szCs w:val="26"/>
        </w:rPr>
        <w:t xml:space="preserve">Zdenka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neprítomná</w:t>
      </w:r>
    </w:p>
    <w:p w14:paraId="3F179C5F" w14:textId="77777777" w:rsidR="00214C4C" w:rsidRPr="00E170D2" w:rsidRDefault="00214C4C" w:rsidP="00214C4C">
      <w:pPr>
        <w:rPr>
          <w:b/>
        </w:rPr>
      </w:pPr>
      <w:r>
        <w:rPr>
          <w:b/>
          <w:sz w:val="26"/>
          <w:szCs w:val="26"/>
        </w:rPr>
        <w:tab/>
      </w:r>
    </w:p>
    <w:p w14:paraId="07D6B2FF" w14:textId="77777777" w:rsidR="00214C4C" w:rsidRPr="00E170D2" w:rsidRDefault="00214C4C" w:rsidP="00214C4C">
      <w:pPr>
        <w:rPr>
          <w:b/>
        </w:rPr>
      </w:pPr>
      <w:r w:rsidRPr="00E170D2">
        <w:rPr>
          <w:b/>
        </w:rPr>
        <w:tab/>
      </w:r>
    </w:p>
    <w:p w14:paraId="529D82E1" w14:textId="7EC778B9" w:rsidR="00214C4C" w:rsidRDefault="00214C4C" w:rsidP="00214C4C">
      <w:pPr>
        <w:ind w:firstLine="708"/>
        <w:rPr>
          <w:b/>
          <w:sz w:val="26"/>
          <w:szCs w:val="26"/>
        </w:rPr>
      </w:pPr>
      <w:r>
        <w:rPr>
          <w:b/>
          <w:spacing w:val="30"/>
          <w:sz w:val="26"/>
          <w:szCs w:val="26"/>
        </w:rPr>
        <w:t>Nováková</w:t>
      </w:r>
      <w:r>
        <w:rPr>
          <w:b/>
          <w:sz w:val="26"/>
          <w:szCs w:val="26"/>
        </w:rPr>
        <w:t xml:space="preserve"> Alena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neprítomná</w:t>
      </w:r>
    </w:p>
    <w:p w14:paraId="7FB2CBF3" w14:textId="77777777" w:rsidR="00214C4C" w:rsidRDefault="00214C4C" w:rsidP="00214C4C">
      <w:pPr>
        <w:rPr>
          <w:b/>
        </w:rPr>
      </w:pPr>
      <w:r>
        <w:rPr>
          <w:b/>
          <w:sz w:val="26"/>
          <w:szCs w:val="26"/>
        </w:rPr>
        <w:tab/>
      </w:r>
    </w:p>
    <w:p w14:paraId="09471DCB" w14:textId="77777777" w:rsidR="00214C4C" w:rsidRDefault="00214C4C" w:rsidP="00214C4C">
      <w:pPr>
        <w:rPr>
          <w:b/>
        </w:rPr>
      </w:pPr>
      <w:r>
        <w:rPr>
          <w:b/>
        </w:rPr>
        <w:tab/>
      </w:r>
    </w:p>
    <w:p w14:paraId="084EB99C" w14:textId="77777777" w:rsidR="00214C4C" w:rsidRDefault="00214C4C" w:rsidP="00214C4C">
      <w:pPr>
        <w:ind w:firstLine="708"/>
        <w:rPr>
          <w:b/>
          <w:sz w:val="26"/>
          <w:szCs w:val="26"/>
        </w:rPr>
      </w:pPr>
      <w:r>
        <w:rPr>
          <w:b/>
          <w:spacing w:val="30"/>
          <w:sz w:val="26"/>
          <w:szCs w:val="26"/>
        </w:rPr>
        <w:t>Petrík</w:t>
      </w:r>
      <w:r>
        <w:rPr>
          <w:b/>
          <w:sz w:val="26"/>
          <w:szCs w:val="26"/>
        </w:rPr>
        <w:t xml:space="preserve"> Simona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prítomná</w:t>
      </w:r>
    </w:p>
    <w:p w14:paraId="4F334660" w14:textId="77777777" w:rsidR="00214C4C" w:rsidRDefault="00214C4C" w:rsidP="00214C4C">
      <w:pPr>
        <w:rPr>
          <w:b/>
        </w:rPr>
      </w:pPr>
      <w:r>
        <w:rPr>
          <w:b/>
          <w:sz w:val="26"/>
          <w:szCs w:val="26"/>
        </w:rPr>
        <w:tab/>
      </w:r>
    </w:p>
    <w:p w14:paraId="7D1FAD42" w14:textId="77777777" w:rsidR="00214C4C" w:rsidRDefault="00214C4C" w:rsidP="00214C4C">
      <w:pPr>
        <w:rPr>
          <w:b/>
        </w:rPr>
      </w:pPr>
      <w:r>
        <w:rPr>
          <w:b/>
        </w:rPr>
        <w:tab/>
      </w:r>
    </w:p>
    <w:p w14:paraId="4346BBC1" w14:textId="5A9E7A5F" w:rsidR="00214C4C" w:rsidRDefault="00214C4C" w:rsidP="00214C4C">
      <w:pPr>
        <w:ind w:firstLine="708"/>
        <w:rPr>
          <w:b/>
          <w:sz w:val="26"/>
          <w:szCs w:val="26"/>
        </w:rPr>
      </w:pPr>
      <w:r>
        <w:rPr>
          <w:b/>
          <w:spacing w:val="30"/>
          <w:sz w:val="26"/>
          <w:szCs w:val="26"/>
        </w:rPr>
        <w:t>Stuška</w:t>
      </w:r>
      <w:r>
        <w:rPr>
          <w:b/>
          <w:sz w:val="26"/>
          <w:szCs w:val="26"/>
        </w:rPr>
        <w:t xml:space="preserve"> Michal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neprítomný</w:t>
      </w:r>
    </w:p>
    <w:p w14:paraId="0B9DC1D8" w14:textId="77777777" w:rsidR="00214C4C" w:rsidRDefault="00214C4C" w:rsidP="00214C4C">
      <w:pPr>
        <w:rPr>
          <w:b/>
        </w:rPr>
      </w:pPr>
      <w:r>
        <w:rPr>
          <w:b/>
          <w:sz w:val="26"/>
          <w:szCs w:val="26"/>
        </w:rPr>
        <w:tab/>
      </w:r>
    </w:p>
    <w:p w14:paraId="3E223012" w14:textId="77777777" w:rsidR="00214C4C" w:rsidRPr="00E170D2" w:rsidRDefault="00214C4C" w:rsidP="00214C4C">
      <w:pPr>
        <w:rPr>
          <w:sz w:val="22"/>
          <w:szCs w:val="22"/>
        </w:rPr>
      </w:pPr>
      <w:r>
        <w:rPr>
          <w:b/>
        </w:rPr>
        <w:tab/>
      </w:r>
    </w:p>
    <w:p w14:paraId="409AE9A5" w14:textId="29F6855B" w:rsidR="00214C4C" w:rsidRDefault="00214C4C" w:rsidP="00214C4C">
      <w:pPr>
        <w:ind w:firstLine="708"/>
        <w:rPr>
          <w:b/>
        </w:rPr>
      </w:pPr>
      <w:r>
        <w:rPr>
          <w:b/>
          <w:spacing w:val="30"/>
          <w:sz w:val="26"/>
          <w:szCs w:val="26"/>
        </w:rPr>
        <w:t>Škopová</w:t>
      </w:r>
      <w:r>
        <w:rPr>
          <w:b/>
          <w:sz w:val="26"/>
          <w:szCs w:val="26"/>
        </w:rPr>
        <w:t xml:space="preserve"> Anežka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neprítomná</w:t>
      </w:r>
    </w:p>
    <w:p w14:paraId="1202473F" w14:textId="77777777" w:rsidR="00214C4C" w:rsidRPr="008701AE" w:rsidRDefault="00214C4C" w:rsidP="00214C4C">
      <w:pPr>
        <w:rPr>
          <w:b/>
          <w:sz w:val="22"/>
          <w:szCs w:val="22"/>
        </w:rPr>
      </w:pPr>
      <w:r>
        <w:rPr>
          <w:b/>
        </w:rPr>
        <w:tab/>
      </w:r>
    </w:p>
    <w:p w14:paraId="7C73E95D" w14:textId="77777777" w:rsidR="00214C4C" w:rsidRPr="008701AE" w:rsidRDefault="00214C4C" w:rsidP="00214C4C">
      <w:pPr>
        <w:rPr>
          <w:b/>
          <w:spacing w:val="30"/>
          <w:sz w:val="22"/>
          <w:szCs w:val="22"/>
        </w:rPr>
      </w:pPr>
      <w:r w:rsidRPr="008701AE">
        <w:rPr>
          <w:b/>
          <w:sz w:val="22"/>
          <w:szCs w:val="22"/>
        </w:rPr>
        <w:tab/>
      </w:r>
    </w:p>
    <w:p w14:paraId="05CC9ECF" w14:textId="77777777" w:rsidR="00214C4C" w:rsidRDefault="00214C4C" w:rsidP="00214C4C">
      <w:pPr>
        <w:ind w:firstLine="708"/>
        <w:rPr>
          <w:b/>
          <w:sz w:val="26"/>
          <w:szCs w:val="26"/>
        </w:rPr>
      </w:pPr>
      <w:r>
        <w:rPr>
          <w:b/>
          <w:spacing w:val="30"/>
          <w:sz w:val="26"/>
          <w:szCs w:val="26"/>
        </w:rPr>
        <w:t xml:space="preserve">Turčanová </w:t>
      </w:r>
      <w:r>
        <w:rPr>
          <w:b/>
          <w:sz w:val="26"/>
          <w:szCs w:val="26"/>
        </w:rPr>
        <w:t xml:space="preserve">Andrea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neprítomná</w:t>
      </w:r>
    </w:p>
    <w:p w14:paraId="15F50ECB" w14:textId="77777777" w:rsidR="00214C4C" w:rsidRPr="008701AE" w:rsidRDefault="00214C4C" w:rsidP="00214C4C">
      <w:pPr>
        <w:rPr>
          <w:b/>
          <w:sz w:val="22"/>
          <w:szCs w:val="22"/>
        </w:rPr>
      </w:pPr>
      <w:r>
        <w:rPr>
          <w:b/>
          <w:sz w:val="26"/>
          <w:szCs w:val="26"/>
        </w:rPr>
        <w:tab/>
      </w:r>
    </w:p>
    <w:p w14:paraId="75453FEF" w14:textId="77777777" w:rsidR="00214C4C" w:rsidRPr="008701AE" w:rsidRDefault="00214C4C" w:rsidP="00214C4C">
      <w:pPr>
        <w:rPr>
          <w:b/>
          <w:sz w:val="22"/>
          <w:szCs w:val="22"/>
        </w:rPr>
      </w:pPr>
      <w:r w:rsidRPr="008701AE">
        <w:rPr>
          <w:b/>
          <w:sz w:val="22"/>
          <w:szCs w:val="22"/>
        </w:rPr>
        <w:tab/>
      </w:r>
    </w:p>
    <w:p w14:paraId="0B0CD176" w14:textId="50F3A403" w:rsidR="006B1322" w:rsidRDefault="00214C4C">
      <w:r w:rsidRPr="00E170D2">
        <w:rPr>
          <w:b/>
        </w:rPr>
        <w:tab/>
      </w:r>
      <w:r>
        <w:rPr>
          <w:b/>
          <w:spacing w:val="30"/>
          <w:sz w:val="26"/>
          <w:szCs w:val="26"/>
        </w:rPr>
        <w:t>Veslárová</w:t>
      </w:r>
      <w:r>
        <w:rPr>
          <w:b/>
          <w:sz w:val="26"/>
          <w:szCs w:val="26"/>
        </w:rPr>
        <w:t xml:space="preserve"> Veronika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prítomná</w:t>
      </w:r>
    </w:p>
    <w:sectPr w:rsidR="006B1322" w:rsidSect="00214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C4C"/>
    <w:rsid w:val="00102D50"/>
    <w:rsid w:val="00214C4C"/>
    <w:rsid w:val="002B464F"/>
    <w:rsid w:val="006B1322"/>
    <w:rsid w:val="006E452C"/>
    <w:rsid w:val="00AB535F"/>
    <w:rsid w:val="00E0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D3A9B"/>
  <w15:chartTrackingRefBased/>
  <w15:docId w15:val="{8CF857CE-E239-4C0A-9506-7147A2CB5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14C4C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214C4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14C4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14C4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14C4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14C4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14C4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14C4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14C4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14C4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14C4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14C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14C4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14C4C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14C4C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14C4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14C4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14C4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14C4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14C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214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14C4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214C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14C4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214C4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14C4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214C4C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14C4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14C4C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14C4C"/>
    <w:rPr>
      <w:b/>
      <w:bCs/>
      <w:smallCaps/>
      <w:color w:val="2E74B5" w:themeColor="accent1" w:themeShade="BF"/>
      <w:spacing w:val="5"/>
    </w:rPr>
  </w:style>
  <w:style w:type="paragraph" w:styleId="Bezriadkovania">
    <w:name w:val="No Spacing"/>
    <w:uiPriority w:val="1"/>
    <w:qFormat/>
    <w:rsid w:val="00214C4C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560</Characters>
  <Application>Microsoft Office Word</Application>
  <DocSecurity>0</DocSecurity>
  <Lines>4</Lines>
  <Paragraphs>1</Paragraphs>
  <ScaleCrop>false</ScaleCrop>
  <Company>Kancelaria Narodnej rady Slovenskej republiky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4</cp:revision>
  <dcterms:created xsi:type="dcterms:W3CDTF">2026-04-29T11:30:00Z</dcterms:created>
  <dcterms:modified xsi:type="dcterms:W3CDTF">2026-04-29T11:38:00Z</dcterms:modified>
</cp:coreProperties>
</file>