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955" w14:textId="77777777" w:rsidR="002A5629" w:rsidRPr="002F3EFD" w:rsidRDefault="002A5629" w:rsidP="002A5629">
      <w:pPr>
        <w:keepNext/>
        <w:outlineLvl w:val="5"/>
        <w:rPr>
          <w:b/>
          <w:i/>
          <w:sz w:val="28"/>
          <w:szCs w:val="28"/>
        </w:rPr>
      </w:pPr>
      <w:r w:rsidRPr="002F3EFD">
        <w:rPr>
          <w:b/>
          <w:i/>
          <w:sz w:val="28"/>
          <w:szCs w:val="28"/>
        </w:rPr>
        <w:t>Výbor Národnej rady Slovenskej republiky</w:t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</w:p>
    <w:p w14:paraId="2E20C4A4" w14:textId="77777777" w:rsidR="002A5629" w:rsidRPr="002F3EFD" w:rsidRDefault="002A5629" w:rsidP="002A5629">
      <w:pPr>
        <w:rPr>
          <w:b/>
          <w:i/>
          <w:sz w:val="28"/>
          <w:szCs w:val="28"/>
        </w:rPr>
      </w:pPr>
      <w:r w:rsidRPr="002F3EFD">
        <w:rPr>
          <w:b/>
          <w:i/>
          <w:sz w:val="28"/>
          <w:szCs w:val="28"/>
        </w:rPr>
        <w:t xml:space="preserve">             pre financie a rozpočet</w:t>
      </w:r>
    </w:p>
    <w:p w14:paraId="3A249B59" w14:textId="77777777" w:rsidR="002A5629" w:rsidRPr="002F3EFD" w:rsidRDefault="002A5629" w:rsidP="002A5629">
      <w:pPr>
        <w:rPr>
          <w:b/>
          <w:i/>
          <w:sz w:val="28"/>
          <w:szCs w:val="28"/>
        </w:rPr>
      </w:pPr>
    </w:p>
    <w:p w14:paraId="29688205" w14:textId="77777777" w:rsidR="002A5629" w:rsidRPr="002F3EFD" w:rsidRDefault="002A5629" w:rsidP="002A5629">
      <w:pPr>
        <w:ind w:left="360"/>
        <w:jc w:val="right"/>
        <w:rPr>
          <w:b/>
        </w:rPr>
      </w:pPr>
      <w:r w:rsidRPr="002F3EFD">
        <w:rPr>
          <w:b/>
        </w:rPr>
        <w:t xml:space="preserve"> </w:t>
      </w:r>
      <w:r>
        <w:rPr>
          <w:b/>
        </w:rPr>
        <w:t>73</w:t>
      </w:r>
      <w:r w:rsidRPr="002F3EFD">
        <w:rPr>
          <w:b/>
        </w:rPr>
        <w:t>. schôdza výboru</w:t>
      </w:r>
    </w:p>
    <w:p w14:paraId="2950C7BE" w14:textId="639CEE2A" w:rsidR="002A5629" w:rsidRPr="002F3EFD" w:rsidRDefault="002A5629" w:rsidP="002A5629">
      <w:pPr>
        <w:jc w:val="right"/>
      </w:pPr>
      <w:r w:rsidRPr="002F3EFD">
        <w:rPr>
          <w:b/>
        </w:rPr>
        <w:t xml:space="preserve"> </w:t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  <w:t xml:space="preserve">                            </w:t>
      </w:r>
      <w:r w:rsidRPr="002F3EFD">
        <w:t>Číslo: KNR-VFR-</w:t>
      </w:r>
      <w:r>
        <w:t>4405</w:t>
      </w:r>
      <w:r w:rsidRPr="002F3EFD">
        <w:t>/202</w:t>
      </w:r>
      <w:r>
        <w:t>6</w:t>
      </w:r>
      <w:r w:rsidRPr="002F3EFD">
        <w:t>-</w:t>
      </w:r>
      <w:r>
        <w:t>4</w:t>
      </w:r>
    </w:p>
    <w:p w14:paraId="1B0B9A45" w14:textId="77777777" w:rsidR="002A5629" w:rsidRPr="002F3EFD" w:rsidRDefault="002A5629" w:rsidP="002A5629">
      <w:pPr>
        <w:jc w:val="both"/>
        <w:rPr>
          <w:sz w:val="28"/>
          <w:szCs w:val="28"/>
        </w:rPr>
      </w:pPr>
    </w:p>
    <w:p w14:paraId="2729FF2B" w14:textId="77777777" w:rsidR="002A5629" w:rsidRPr="002F3EFD" w:rsidRDefault="002A5629" w:rsidP="002A5629">
      <w:pPr>
        <w:jc w:val="center"/>
        <w:rPr>
          <w:b/>
          <w:sz w:val="28"/>
          <w:szCs w:val="28"/>
        </w:rPr>
      </w:pPr>
    </w:p>
    <w:p w14:paraId="112ECDA5" w14:textId="77777777" w:rsidR="002A5629" w:rsidRPr="002F3EFD" w:rsidRDefault="002A5629" w:rsidP="002A5629">
      <w:pPr>
        <w:jc w:val="center"/>
        <w:rPr>
          <w:b/>
          <w:sz w:val="28"/>
          <w:szCs w:val="28"/>
        </w:rPr>
      </w:pPr>
    </w:p>
    <w:p w14:paraId="4B93EF2F" w14:textId="7127296F" w:rsidR="002A5629" w:rsidRPr="002F3EFD" w:rsidRDefault="002A5629" w:rsidP="002A5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303</w:t>
      </w:r>
    </w:p>
    <w:p w14:paraId="054BB96A" w14:textId="77777777" w:rsidR="002A5629" w:rsidRPr="002F3EFD" w:rsidRDefault="002A5629" w:rsidP="002A5629">
      <w:pPr>
        <w:keepNext/>
        <w:jc w:val="center"/>
        <w:outlineLvl w:val="0"/>
        <w:rPr>
          <w:b/>
          <w:bCs/>
          <w:sz w:val="28"/>
          <w:szCs w:val="28"/>
        </w:rPr>
      </w:pPr>
      <w:r w:rsidRPr="002F3EFD">
        <w:rPr>
          <w:b/>
          <w:bCs/>
          <w:sz w:val="28"/>
          <w:szCs w:val="28"/>
        </w:rPr>
        <w:t>Uznesenie</w:t>
      </w:r>
    </w:p>
    <w:p w14:paraId="4514DB18" w14:textId="77777777" w:rsidR="002A5629" w:rsidRPr="002F3EFD" w:rsidRDefault="002A5629" w:rsidP="002A5629">
      <w:pPr>
        <w:jc w:val="center"/>
        <w:rPr>
          <w:b/>
          <w:sz w:val="28"/>
          <w:szCs w:val="28"/>
        </w:rPr>
      </w:pPr>
      <w:r w:rsidRPr="002F3EFD">
        <w:rPr>
          <w:b/>
          <w:sz w:val="28"/>
          <w:szCs w:val="28"/>
        </w:rPr>
        <w:t>Výboru Národnej rady Slovenskej republiky pre financie a rozpočet</w:t>
      </w:r>
    </w:p>
    <w:p w14:paraId="4C25FB6A" w14:textId="77777777" w:rsidR="002A5629" w:rsidRPr="002F3EFD" w:rsidRDefault="002A5629" w:rsidP="002A5629">
      <w:pPr>
        <w:jc w:val="center"/>
        <w:rPr>
          <w:b/>
          <w:sz w:val="28"/>
          <w:szCs w:val="28"/>
        </w:rPr>
      </w:pPr>
      <w:r w:rsidRPr="002F3EFD">
        <w:rPr>
          <w:b/>
          <w:sz w:val="28"/>
          <w:szCs w:val="28"/>
        </w:rPr>
        <w:t xml:space="preserve">zo 14. </w:t>
      </w:r>
      <w:r>
        <w:rPr>
          <w:b/>
          <w:sz w:val="28"/>
          <w:szCs w:val="28"/>
        </w:rPr>
        <w:t>apríla 2026</w:t>
      </w:r>
    </w:p>
    <w:p w14:paraId="682AE739" w14:textId="77777777" w:rsidR="002A5629" w:rsidRPr="002F3EFD" w:rsidRDefault="002A5629" w:rsidP="002A5629">
      <w:pPr>
        <w:shd w:val="clear" w:color="auto" w:fill="FFFFFF"/>
        <w:jc w:val="both"/>
        <w:rPr>
          <w:b/>
        </w:rPr>
      </w:pPr>
    </w:p>
    <w:p w14:paraId="50F56E1E" w14:textId="6A73CFF3" w:rsidR="002A5629" w:rsidRPr="002F3EFD" w:rsidRDefault="002A5629" w:rsidP="002A5629">
      <w:pPr>
        <w:shd w:val="clear" w:color="auto" w:fill="FFFFFF"/>
        <w:jc w:val="both"/>
        <w:rPr>
          <w:b/>
        </w:rPr>
      </w:pPr>
      <w:r w:rsidRPr="002F3EFD">
        <w:rPr>
          <w:bCs/>
        </w:rPr>
        <w:t xml:space="preserve">Výbor Národnej rady Slovenskej republiky pre financie a rozpočet prerokoval </w:t>
      </w:r>
      <w:r w:rsidRPr="002F3EFD">
        <w:rPr>
          <w:b/>
        </w:rPr>
        <w:t>spoločnú správu výborov Národnej rady Slovenskej republiky</w:t>
      </w:r>
      <w:r w:rsidRPr="002F3EFD">
        <w:t xml:space="preserve"> </w:t>
      </w:r>
      <w:r w:rsidRPr="002F3EFD">
        <w:rPr>
          <w:lang w:eastAsia="en-US"/>
        </w:rPr>
        <w:t>o prerokovaní</w:t>
      </w:r>
      <w:r w:rsidRPr="002F3EFD">
        <w:rPr>
          <w:bCs/>
        </w:rPr>
        <w:t xml:space="preserve"> </w:t>
      </w:r>
      <w:r w:rsidRPr="002F3EFD">
        <w:rPr>
          <w:b/>
          <w:bCs/>
        </w:rPr>
        <w:t>vládneho</w:t>
      </w:r>
      <w:r w:rsidRPr="002F3EFD">
        <w:rPr>
          <w:bCs/>
        </w:rPr>
        <w:t xml:space="preserve"> </w:t>
      </w:r>
      <w:r w:rsidRPr="002F3EFD">
        <w:rPr>
          <w:b/>
          <w:noProof/>
        </w:rPr>
        <w:t xml:space="preserve">návrhu </w:t>
      </w:r>
      <w:r w:rsidRPr="002F4DD6">
        <w:rPr>
          <w:b/>
          <w:bCs/>
          <w:color w:val="000000"/>
        </w:rPr>
        <w:t>zákona, ktorým sa mení a dopĺňa zákon č. 203/2011 Z. z. o kolektívnom investovaní v znení neskorších predpisov (tlač 1147</w:t>
      </w:r>
      <w:r>
        <w:rPr>
          <w:b/>
          <w:bCs/>
          <w:color w:val="000000"/>
        </w:rPr>
        <w:t>a</w:t>
      </w:r>
      <w:r w:rsidRPr="002F4DD6">
        <w:rPr>
          <w:b/>
          <w:bCs/>
          <w:color w:val="000000"/>
        </w:rPr>
        <w:t>)</w:t>
      </w:r>
      <w:r w:rsidRPr="002F3EFD">
        <w:rPr>
          <w:b/>
          <w:shd w:val="clear" w:color="auto" w:fill="FFFFFF"/>
        </w:rPr>
        <w:t xml:space="preserve"> </w:t>
      </w:r>
      <w:r w:rsidRPr="002F3EFD">
        <w:rPr>
          <w:shd w:val="clear" w:color="auto" w:fill="FFFFFF"/>
        </w:rPr>
        <w:t>a</w:t>
      </w:r>
    </w:p>
    <w:p w14:paraId="728E4AC3" w14:textId="77777777" w:rsidR="002A5629" w:rsidRPr="002F3EFD" w:rsidRDefault="002A5629" w:rsidP="002A5629">
      <w:pPr>
        <w:pStyle w:val="Zkladntext"/>
        <w:spacing w:after="0"/>
        <w:jc w:val="both"/>
        <w:rPr>
          <w:b/>
        </w:rPr>
      </w:pPr>
    </w:p>
    <w:p w14:paraId="57D7212F" w14:textId="77777777" w:rsidR="002A5629" w:rsidRPr="002F3EFD" w:rsidRDefault="002A5629" w:rsidP="002A5629">
      <w:pPr>
        <w:pStyle w:val="Nadpis2"/>
        <w:numPr>
          <w:ilvl w:val="0"/>
          <w:numId w:val="1"/>
        </w:numPr>
        <w:tabs>
          <w:tab w:val="num" w:pos="36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EFD">
        <w:rPr>
          <w:rFonts w:ascii="Times New Roman" w:hAnsi="Times New Roman" w:cs="Times New Roman"/>
          <w:b/>
          <w:color w:val="auto"/>
          <w:sz w:val="24"/>
          <w:szCs w:val="24"/>
        </w:rPr>
        <w:t>s c h v a ľ u j e</w:t>
      </w:r>
    </w:p>
    <w:p w14:paraId="7320FC23" w14:textId="77777777" w:rsidR="002A5629" w:rsidRDefault="002A5629" w:rsidP="002A5629">
      <w:pPr>
        <w:shd w:val="clear" w:color="auto" w:fill="FFFFFF"/>
        <w:ind w:firstLine="426"/>
        <w:jc w:val="both"/>
        <w:rPr>
          <w:b/>
        </w:rPr>
      </w:pPr>
    </w:p>
    <w:p w14:paraId="5375B26A" w14:textId="782BF9D3" w:rsidR="002A5629" w:rsidRPr="002F3EFD" w:rsidRDefault="002A5629" w:rsidP="002A5629">
      <w:pPr>
        <w:shd w:val="clear" w:color="auto" w:fill="FFFFFF"/>
        <w:ind w:firstLine="426"/>
        <w:jc w:val="both"/>
        <w:rPr>
          <w:b/>
        </w:rPr>
      </w:pPr>
      <w:r w:rsidRPr="002F3EFD">
        <w:rPr>
          <w:b/>
        </w:rPr>
        <w:t>spoločnú správu výborov Národnej rady Slovenskej republiky</w:t>
      </w:r>
      <w:r w:rsidRPr="002F3EFD">
        <w:t xml:space="preserve"> </w:t>
      </w:r>
      <w:r w:rsidRPr="002F3EFD">
        <w:rPr>
          <w:lang w:eastAsia="en-US"/>
        </w:rPr>
        <w:t>o prerokovaní</w:t>
      </w:r>
      <w:r w:rsidRPr="002F3EFD">
        <w:rPr>
          <w:bCs/>
        </w:rPr>
        <w:t xml:space="preserve">  </w:t>
      </w:r>
      <w:r w:rsidRPr="002F3EFD">
        <w:rPr>
          <w:b/>
          <w:bCs/>
        </w:rPr>
        <w:t>vládneho</w:t>
      </w:r>
      <w:r w:rsidRPr="002F3EFD">
        <w:rPr>
          <w:bCs/>
        </w:rPr>
        <w:t xml:space="preserve"> </w:t>
      </w:r>
      <w:r w:rsidRPr="002F3EFD">
        <w:rPr>
          <w:b/>
          <w:noProof/>
        </w:rPr>
        <w:t xml:space="preserve">návrhu </w:t>
      </w:r>
      <w:r w:rsidRPr="002F4DD6">
        <w:rPr>
          <w:b/>
          <w:bCs/>
          <w:color w:val="000000"/>
        </w:rPr>
        <w:t>zákona, ktorým sa mení a dopĺňa zákon č. 203/2011 Z. z. o kolektívnom investovaní v znení neskorších predpisov (tlač 1147</w:t>
      </w:r>
      <w:r>
        <w:rPr>
          <w:b/>
          <w:bCs/>
          <w:color w:val="000000"/>
        </w:rPr>
        <w:t>a</w:t>
      </w:r>
      <w:r w:rsidRPr="002F4DD6">
        <w:rPr>
          <w:b/>
          <w:bCs/>
          <w:color w:val="000000"/>
        </w:rPr>
        <w:t>)</w:t>
      </w:r>
      <w:r w:rsidRPr="002F3EFD">
        <w:rPr>
          <w:b/>
          <w:shd w:val="clear" w:color="auto" w:fill="FFFFFF"/>
        </w:rPr>
        <w:t>;</w:t>
      </w:r>
    </w:p>
    <w:p w14:paraId="654A7555" w14:textId="77777777" w:rsidR="002A5629" w:rsidRPr="002F3EFD" w:rsidRDefault="002A5629" w:rsidP="002A5629">
      <w:pPr>
        <w:pStyle w:val="Odsekzoznamu"/>
        <w:ind w:left="360"/>
        <w:jc w:val="both"/>
      </w:pPr>
    </w:p>
    <w:p w14:paraId="74841C23" w14:textId="77777777" w:rsidR="002A5629" w:rsidRPr="002F3EFD" w:rsidRDefault="002A5629" w:rsidP="002A5629">
      <w:pPr>
        <w:pStyle w:val="Nadpis2"/>
        <w:numPr>
          <w:ilvl w:val="0"/>
          <w:numId w:val="1"/>
        </w:numPr>
        <w:tabs>
          <w:tab w:val="left" w:pos="0"/>
          <w:tab w:val="num" w:pos="36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EFD">
        <w:rPr>
          <w:rFonts w:ascii="Times New Roman" w:hAnsi="Times New Roman" w:cs="Times New Roman"/>
          <w:b/>
          <w:color w:val="auto"/>
          <w:sz w:val="24"/>
          <w:szCs w:val="24"/>
        </w:rPr>
        <w:t>p o v e r u j e</w:t>
      </w:r>
    </w:p>
    <w:p w14:paraId="0B3857E4" w14:textId="77777777" w:rsidR="002A5629" w:rsidRPr="002F3EFD" w:rsidRDefault="002A5629" w:rsidP="002A5629">
      <w:pPr>
        <w:tabs>
          <w:tab w:val="left" w:pos="993"/>
        </w:tabs>
        <w:jc w:val="both"/>
      </w:pPr>
      <w:r w:rsidRPr="002F3EFD">
        <w:tab/>
      </w:r>
      <w:r w:rsidRPr="002F3EFD">
        <w:tab/>
      </w:r>
    </w:p>
    <w:p w14:paraId="0B906BF8" w14:textId="6E11B951" w:rsidR="002A5629" w:rsidRPr="002F3EFD" w:rsidRDefault="002A5629" w:rsidP="002A5629">
      <w:pPr>
        <w:tabs>
          <w:tab w:val="left" w:pos="993"/>
        </w:tabs>
        <w:jc w:val="both"/>
      </w:pPr>
      <w:r w:rsidRPr="002F3EFD">
        <w:t xml:space="preserve">       </w:t>
      </w:r>
      <w:r w:rsidRPr="002F3EFD">
        <w:rPr>
          <w:b/>
        </w:rPr>
        <w:t>spoločného spravodajcu,</w:t>
      </w:r>
      <w:r w:rsidRPr="002F3EFD">
        <w:t xml:space="preserve"> poslanca Národnej rady Slovenskej republiky</w:t>
      </w:r>
      <w:r w:rsidRPr="002F3EFD">
        <w:rPr>
          <w:b/>
        </w:rPr>
        <w:t xml:space="preserve"> </w:t>
      </w:r>
      <w:r>
        <w:rPr>
          <w:b/>
        </w:rPr>
        <w:t>Igora VÁLEKA</w:t>
      </w:r>
      <w:r w:rsidRPr="002F3EFD">
        <w:rPr>
          <w:b/>
        </w:rPr>
        <w:t>,</w:t>
      </w:r>
      <w:r w:rsidRPr="002F3EFD">
        <w:t xml:space="preserve">  aby</w:t>
      </w:r>
      <w:r w:rsidRPr="002F3EFD">
        <w:rPr>
          <w:b/>
        </w:rPr>
        <w:t xml:space="preserve"> </w:t>
      </w:r>
      <w:r w:rsidRPr="002F3EFD">
        <w:t>n</w:t>
      </w:r>
      <w:r w:rsidRPr="002F3EFD">
        <w:rPr>
          <w:bCs/>
        </w:rPr>
        <w:t>a </w:t>
      </w:r>
      <w:r w:rsidRPr="002F3EFD">
        <w:t xml:space="preserve">schôdzi Národnej rady Slovenskej republiky </w:t>
      </w:r>
      <w:r w:rsidRPr="002F3EFD">
        <w:rPr>
          <w:szCs w:val="20"/>
        </w:rPr>
        <w:t>informoval o výsledku rokovania výborov</w:t>
      </w:r>
      <w:r w:rsidRPr="002F3EFD">
        <w:t xml:space="preserve"> a pri rokovaní o  predmetnom návrhu zákona predkladal návrhy v zmysle príslušných ustanovení zákona č. 350/1996 Z. z. o rokovacom poriadku Národnej rady Slovenskej republiky v znení neskorších predpisov. Zároveň výbor určil poslancov</w:t>
      </w:r>
      <w:r w:rsidRPr="002F3EFD">
        <w:rPr>
          <w:b/>
        </w:rPr>
        <w:t xml:space="preserve"> </w:t>
      </w:r>
      <w:r>
        <w:rPr>
          <w:b/>
        </w:rPr>
        <w:t>Daniela Karasa, Zdenka Svobodu</w:t>
      </w:r>
      <w:r w:rsidRPr="002F3EFD">
        <w:rPr>
          <w:b/>
        </w:rPr>
        <w:t>, Zdenku Mačicovú</w:t>
      </w:r>
      <w:r>
        <w:rPr>
          <w:b/>
        </w:rPr>
        <w:t xml:space="preserve"> a</w:t>
      </w:r>
      <w:r w:rsidRPr="002F3EFD">
        <w:rPr>
          <w:b/>
        </w:rPr>
        <w:t xml:space="preserve"> Pavla Ľuptáka, </w:t>
      </w:r>
      <w:r w:rsidRPr="002F3EFD">
        <w:t>aby plnili úlohu spravodajcov.</w:t>
      </w:r>
    </w:p>
    <w:p w14:paraId="3E8ACE07" w14:textId="77777777" w:rsidR="002A5629" w:rsidRPr="002F3EFD" w:rsidRDefault="002A5629" w:rsidP="002A5629">
      <w:pPr>
        <w:jc w:val="both"/>
      </w:pPr>
    </w:p>
    <w:p w14:paraId="6E0EC093" w14:textId="77777777" w:rsidR="002A5629" w:rsidRPr="002F3EFD" w:rsidRDefault="002A5629" w:rsidP="002A5629">
      <w:pPr>
        <w:jc w:val="both"/>
      </w:pPr>
    </w:p>
    <w:p w14:paraId="46FEC608" w14:textId="77777777" w:rsidR="002A5629" w:rsidRPr="002F3EFD" w:rsidRDefault="002A5629" w:rsidP="002A5629">
      <w:pPr>
        <w:tabs>
          <w:tab w:val="left" w:pos="993"/>
        </w:tabs>
        <w:jc w:val="both"/>
      </w:pPr>
    </w:p>
    <w:p w14:paraId="36FFF9D9" w14:textId="77777777" w:rsidR="002A5629" w:rsidRPr="002F3EFD" w:rsidRDefault="002A5629" w:rsidP="002A5629"/>
    <w:p w14:paraId="1520C49D" w14:textId="77777777" w:rsidR="002A5629" w:rsidRPr="002F3EFD" w:rsidRDefault="002A5629" w:rsidP="002A5629"/>
    <w:p w14:paraId="25237927" w14:textId="77777777" w:rsidR="002A5629" w:rsidRPr="002F3EFD" w:rsidRDefault="002A5629" w:rsidP="002A5629"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  <w:t xml:space="preserve">            </w:t>
      </w:r>
      <w:r w:rsidRPr="002F3EFD">
        <w:tab/>
        <w:t xml:space="preserve"> </w:t>
      </w:r>
    </w:p>
    <w:p w14:paraId="5CEB96E5" w14:textId="77777777" w:rsidR="002A5629" w:rsidRPr="002F3EFD" w:rsidRDefault="002A5629" w:rsidP="002A5629"/>
    <w:p w14:paraId="5508C534" w14:textId="6EA41879" w:rsidR="002A5629" w:rsidRPr="002F3EFD" w:rsidRDefault="002A5629" w:rsidP="002A5629">
      <w:pPr>
        <w:ind w:left="6372"/>
      </w:pPr>
      <w:r w:rsidRPr="002F3EFD">
        <w:rPr>
          <w:b/>
        </w:rPr>
        <w:t>Ján Blcháč, v. r.</w:t>
      </w:r>
    </w:p>
    <w:p w14:paraId="4C8238F3" w14:textId="77777777" w:rsidR="002A5629" w:rsidRPr="002F3EFD" w:rsidRDefault="002A5629" w:rsidP="002A5629">
      <w:pPr>
        <w:ind w:left="6372"/>
      </w:pPr>
      <w:r w:rsidRPr="002F3EFD">
        <w:t xml:space="preserve">predseda výboru </w:t>
      </w:r>
    </w:p>
    <w:p w14:paraId="3ACFB30C" w14:textId="77777777" w:rsidR="002A5629" w:rsidRPr="002F3EFD" w:rsidRDefault="002A5629" w:rsidP="002A5629"/>
    <w:p w14:paraId="4D1494FF" w14:textId="77777777" w:rsidR="002A5629" w:rsidRPr="002F3EFD" w:rsidRDefault="002A5629" w:rsidP="002A5629">
      <w:r w:rsidRPr="002F3EFD">
        <w:rPr>
          <w:b/>
        </w:rPr>
        <w:t xml:space="preserve">Igor Válek, v. r. </w:t>
      </w:r>
    </w:p>
    <w:p w14:paraId="29A4D8F9" w14:textId="77777777" w:rsidR="002A5629" w:rsidRPr="002F3EFD" w:rsidRDefault="002A5629" w:rsidP="002A5629">
      <w:r w:rsidRPr="002F3EFD">
        <w:rPr>
          <w:b/>
        </w:rPr>
        <w:t xml:space="preserve">Marián Viskupič, v. r. </w:t>
      </w:r>
    </w:p>
    <w:p w14:paraId="3424963C" w14:textId="77777777" w:rsidR="002A5629" w:rsidRPr="002F3EFD" w:rsidRDefault="002A5629" w:rsidP="002A5629">
      <w:r w:rsidRPr="002F3EFD">
        <w:t>overovatelia výboru</w:t>
      </w:r>
    </w:p>
    <w:p w14:paraId="7AA44419" w14:textId="77777777" w:rsidR="002A5629" w:rsidRPr="002F3EFD" w:rsidRDefault="002A5629" w:rsidP="002A5629"/>
    <w:p w14:paraId="0AD57E27" w14:textId="77777777" w:rsidR="002A5629" w:rsidRPr="002F3EFD" w:rsidRDefault="002A5629" w:rsidP="002A5629"/>
    <w:p w14:paraId="3B555671" w14:textId="77777777" w:rsidR="002A5629" w:rsidRPr="002F3EFD" w:rsidRDefault="002A5629" w:rsidP="002A5629"/>
    <w:p w14:paraId="53E1F056" w14:textId="77777777" w:rsidR="002A5629" w:rsidRPr="002F3EFD" w:rsidRDefault="002A5629" w:rsidP="002A5629"/>
    <w:p w14:paraId="1DCDF16E" w14:textId="77777777" w:rsidR="002A5629" w:rsidRPr="002F3EFD" w:rsidRDefault="002A5629" w:rsidP="002A5629"/>
    <w:p w14:paraId="00B3C8CE" w14:textId="77777777" w:rsidR="002A5629" w:rsidRPr="002F3EFD" w:rsidRDefault="002A5629" w:rsidP="002A5629"/>
    <w:p w14:paraId="0C2B3106" w14:textId="77777777" w:rsidR="002A5629" w:rsidRPr="002F3EFD" w:rsidRDefault="002A5629" w:rsidP="002A5629"/>
    <w:p w14:paraId="3828157C" w14:textId="77777777" w:rsidR="006C698F" w:rsidRDefault="006C698F"/>
    <w:sectPr w:rsidR="006C698F" w:rsidSect="002A562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85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17"/>
    <w:rsid w:val="00207A37"/>
    <w:rsid w:val="002A5629"/>
    <w:rsid w:val="006C698F"/>
    <w:rsid w:val="00835707"/>
    <w:rsid w:val="00B1433E"/>
    <w:rsid w:val="00CC7717"/>
    <w:rsid w:val="00C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D59F"/>
  <w15:chartTrackingRefBased/>
  <w15:docId w15:val="{4F1F93FB-4E60-4F55-BBC5-9EF922F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56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CC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7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77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7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7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7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7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77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CC7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77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771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771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77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77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77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771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7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771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771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771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77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771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7717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A562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A562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2026-04-13T07:18:00Z</cp:lastPrinted>
  <dcterms:created xsi:type="dcterms:W3CDTF">2026-04-10T05:46:00Z</dcterms:created>
  <dcterms:modified xsi:type="dcterms:W3CDTF">2026-04-13T07:18:00Z</dcterms:modified>
</cp:coreProperties>
</file>