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0FF6" w14:textId="77777777"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14:paraId="494B20B1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14:paraId="6231F559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pre obranu a bezpečnosť</w:t>
      </w:r>
    </w:p>
    <w:p w14:paraId="319E4960" w14:textId="77777777" w:rsidR="00F45794" w:rsidRDefault="00F45794" w:rsidP="00F45794">
      <w:pPr>
        <w:spacing w:after="0" w:line="240" w:lineRule="auto"/>
        <w:rPr>
          <w:i/>
          <w:sz w:val="28"/>
          <w:szCs w:val="24"/>
          <w:lang w:eastAsia="sk-SK"/>
        </w:rPr>
      </w:pPr>
    </w:p>
    <w:p w14:paraId="2071ACE3" w14:textId="77777777" w:rsidR="00F45794" w:rsidRDefault="00F45794" w:rsidP="00F45794">
      <w:pPr>
        <w:keepNext/>
        <w:spacing w:after="0" w:line="240" w:lineRule="auto"/>
        <w:jc w:val="center"/>
        <w:outlineLvl w:val="3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Zápisnica</w:t>
      </w:r>
    </w:p>
    <w:p w14:paraId="44023F1B" w14:textId="77777777" w:rsidR="00F45794" w:rsidRDefault="00F45794" w:rsidP="00F45794">
      <w:pPr>
        <w:spacing w:after="0" w:line="240" w:lineRule="auto"/>
        <w:rPr>
          <w:sz w:val="28"/>
          <w:szCs w:val="24"/>
          <w:lang w:eastAsia="sk-SK"/>
        </w:rPr>
      </w:pPr>
    </w:p>
    <w:p w14:paraId="253BC2F4" w14:textId="19EE5D39" w:rsidR="00302318" w:rsidRDefault="00302318" w:rsidP="00302318">
      <w:pPr>
        <w:pBdr>
          <w:bottom w:val="single" w:sz="12" w:space="1" w:color="auto"/>
        </w:pBd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szCs w:val="20"/>
          <w:lang w:eastAsia="sk-SK"/>
        </w:rPr>
        <w:t>z</w:t>
      </w:r>
      <w:r w:rsidR="0014466B">
        <w:rPr>
          <w:szCs w:val="20"/>
          <w:lang w:eastAsia="sk-SK"/>
        </w:rPr>
        <w:t>o</w:t>
      </w:r>
      <w:r w:rsidR="00080324">
        <w:rPr>
          <w:szCs w:val="20"/>
          <w:lang w:eastAsia="sk-SK"/>
        </w:rPr>
        <w:t> </w:t>
      </w:r>
      <w:r w:rsidR="001112EA">
        <w:rPr>
          <w:b/>
          <w:sz w:val="28"/>
          <w:szCs w:val="28"/>
          <w:lang w:eastAsia="sk-SK"/>
        </w:rPr>
        <w:t>7</w:t>
      </w:r>
      <w:r w:rsidR="00385F48">
        <w:rPr>
          <w:b/>
          <w:sz w:val="28"/>
          <w:szCs w:val="28"/>
          <w:lang w:eastAsia="sk-SK"/>
        </w:rPr>
        <w:t>5</w:t>
      </w:r>
      <w:r w:rsidR="00080324">
        <w:rPr>
          <w:b/>
          <w:sz w:val="28"/>
          <w:szCs w:val="28"/>
          <w:lang w:eastAsia="sk-SK"/>
        </w:rPr>
        <w:t>.</w:t>
      </w:r>
      <w:r>
        <w:rPr>
          <w:szCs w:val="20"/>
          <w:lang w:eastAsia="sk-SK"/>
        </w:rPr>
        <w:t xml:space="preserve"> schôdze  Výboru Národnej rady Slovenskej republiky pre obranu a</w:t>
      </w:r>
      <w:r w:rsidR="009A1B3F">
        <w:rPr>
          <w:szCs w:val="20"/>
          <w:lang w:eastAsia="sk-SK"/>
        </w:rPr>
        <w:t xml:space="preserve"> bezpečnosť, ktorá sa konala  </w:t>
      </w:r>
      <w:r w:rsidR="001112EA">
        <w:rPr>
          <w:b/>
          <w:szCs w:val="20"/>
          <w:lang w:eastAsia="sk-SK"/>
        </w:rPr>
        <w:t>12</w:t>
      </w:r>
      <w:r w:rsidR="00080324">
        <w:rPr>
          <w:b/>
          <w:szCs w:val="20"/>
          <w:lang w:eastAsia="sk-SK"/>
        </w:rPr>
        <w:t xml:space="preserve">. </w:t>
      </w:r>
      <w:r w:rsidR="001112EA">
        <w:rPr>
          <w:b/>
          <w:szCs w:val="20"/>
          <w:lang w:eastAsia="sk-SK"/>
        </w:rPr>
        <w:t>februára</w:t>
      </w:r>
      <w:r w:rsidR="0014466B">
        <w:rPr>
          <w:b/>
          <w:szCs w:val="20"/>
          <w:lang w:eastAsia="sk-SK"/>
        </w:rPr>
        <w:t xml:space="preserve"> </w:t>
      </w:r>
      <w:r w:rsidR="00080324">
        <w:rPr>
          <w:b/>
          <w:szCs w:val="20"/>
          <w:lang w:eastAsia="sk-SK"/>
        </w:rPr>
        <w:t>202</w:t>
      </w:r>
      <w:r w:rsidR="001112EA">
        <w:rPr>
          <w:b/>
          <w:szCs w:val="20"/>
          <w:lang w:eastAsia="sk-SK"/>
        </w:rPr>
        <w:t>6</w:t>
      </w:r>
    </w:p>
    <w:p w14:paraId="00B2E3CF" w14:textId="77777777" w:rsidR="00F45794" w:rsidRDefault="00F45794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14:paraId="69DA3584" w14:textId="77777777" w:rsidR="00F45794" w:rsidRPr="00CE4B09" w:rsidRDefault="00F45794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Prítomní:</w:t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podľa prezenčnej listiny</w:t>
      </w:r>
    </w:p>
    <w:p w14:paraId="7344076E" w14:textId="77777777" w:rsidR="0094462D" w:rsidRDefault="00AD5CA2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Ospravedlnení</w:t>
      </w:r>
      <w:r w:rsidR="00DF7139">
        <w:rPr>
          <w:sz w:val="28"/>
          <w:szCs w:val="20"/>
          <w:lang w:eastAsia="sk-SK"/>
        </w:rPr>
        <w:t>:</w:t>
      </w:r>
      <w:r w:rsidR="00385F48">
        <w:rPr>
          <w:sz w:val="28"/>
          <w:szCs w:val="20"/>
          <w:lang w:eastAsia="sk-SK"/>
        </w:rPr>
        <w:tab/>
        <w:t xml:space="preserve">     </w:t>
      </w:r>
      <w:r w:rsidR="00385F48">
        <w:rPr>
          <w:szCs w:val="24"/>
          <w:lang w:eastAsia="sk-SK"/>
        </w:rPr>
        <w:t xml:space="preserve">      </w:t>
      </w:r>
      <w:r w:rsidR="00080324">
        <w:rPr>
          <w:szCs w:val="24"/>
          <w:lang w:eastAsia="sk-SK"/>
        </w:rPr>
        <w:t>posl</w:t>
      </w:r>
      <w:r w:rsidR="0094462D">
        <w:rPr>
          <w:szCs w:val="24"/>
          <w:lang w:eastAsia="sk-SK"/>
        </w:rPr>
        <w:t xml:space="preserve">. </w:t>
      </w:r>
      <w:r w:rsidR="00E97DB3">
        <w:rPr>
          <w:szCs w:val="24"/>
          <w:lang w:eastAsia="sk-SK"/>
        </w:rPr>
        <w:t>M. Bartek</w:t>
      </w:r>
    </w:p>
    <w:p w14:paraId="13DE03A5" w14:textId="77777777" w:rsidR="0094462D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</w:t>
      </w:r>
      <w:r w:rsidR="00385F48">
        <w:rPr>
          <w:szCs w:val="24"/>
          <w:lang w:eastAsia="sk-SK"/>
        </w:rPr>
        <w:t xml:space="preserve">                                </w:t>
      </w:r>
      <w:r w:rsidR="00E97DB3">
        <w:rPr>
          <w:szCs w:val="24"/>
          <w:lang w:eastAsia="sk-SK"/>
        </w:rPr>
        <w:t>posl. M. Saloň</w:t>
      </w:r>
    </w:p>
    <w:p w14:paraId="473E8E02" w14:textId="77777777" w:rsidR="0014466B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posl.</w:t>
      </w:r>
      <w:r w:rsidR="00E97DB3">
        <w:rPr>
          <w:szCs w:val="24"/>
          <w:lang w:eastAsia="sk-SK"/>
        </w:rPr>
        <w:t xml:space="preserve"> D. Demečko</w:t>
      </w:r>
      <w:r>
        <w:rPr>
          <w:szCs w:val="24"/>
          <w:lang w:eastAsia="sk-SK"/>
        </w:rPr>
        <w:t xml:space="preserve">                                              </w:t>
      </w:r>
    </w:p>
    <w:p w14:paraId="45DABDFD" w14:textId="77777777" w:rsidR="0094462D" w:rsidRDefault="0014466B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</w:t>
      </w:r>
      <w:r w:rsidR="0094462D">
        <w:rPr>
          <w:szCs w:val="24"/>
          <w:lang w:eastAsia="sk-SK"/>
        </w:rPr>
        <w:t xml:space="preserve">posl. I. Ševčík </w:t>
      </w:r>
    </w:p>
    <w:p w14:paraId="73B775E3" w14:textId="77777777" w:rsidR="0014466B" w:rsidRDefault="0094462D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posl. P. Kalivoda</w:t>
      </w:r>
      <w:r w:rsidR="005A5407">
        <w:rPr>
          <w:szCs w:val="24"/>
          <w:lang w:eastAsia="sk-SK"/>
        </w:rPr>
        <w:t xml:space="preserve">                              </w:t>
      </w:r>
    </w:p>
    <w:p w14:paraId="603283A4" w14:textId="69C8B28D" w:rsidR="0014466B" w:rsidRDefault="0014466B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</w:t>
      </w:r>
      <w:r w:rsidR="00385F48">
        <w:rPr>
          <w:szCs w:val="24"/>
          <w:lang w:eastAsia="sk-SK"/>
        </w:rPr>
        <w:t xml:space="preserve">                      </w:t>
      </w:r>
      <w:r w:rsidR="00E97DB3">
        <w:rPr>
          <w:szCs w:val="24"/>
          <w:lang w:eastAsia="sk-SK"/>
        </w:rPr>
        <w:t xml:space="preserve">posl. </w:t>
      </w:r>
      <w:r w:rsidR="00D27403">
        <w:rPr>
          <w:szCs w:val="24"/>
          <w:lang w:eastAsia="sk-SK"/>
        </w:rPr>
        <w:t>T. Gašpar</w:t>
      </w:r>
    </w:p>
    <w:p w14:paraId="0CF1264A" w14:textId="77777777" w:rsidR="00385F48" w:rsidRDefault="00385F48" w:rsidP="0094462D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</w:t>
      </w:r>
    </w:p>
    <w:p w14:paraId="1A569417" w14:textId="77777777" w:rsidR="00043DB8" w:rsidRDefault="00AD5CA2" w:rsidP="00F45794">
      <w:pPr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AD5CA2">
        <w:rPr>
          <w:b/>
          <w:sz w:val="28"/>
          <w:szCs w:val="24"/>
          <w:lang w:eastAsia="sk-SK"/>
        </w:rPr>
        <w:t>Neprítomnný:</w:t>
      </w:r>
      <w:r>
        <w:rPr>
          <w:b/>
          <w:sz w:val="28"/>
          <w:szCs w:val="24"/>
          <w:lang w:eastAsia="sk-SK"/>
        </w:rPr>
        <w:t xml:space="preserve">    </w:t>
      </w:r>
    </w:p>
    <w:p w14:paraId="067BFA78" w14:textId="77777777" w:rsidR="00F45794" w:rsidRDefault="00AD5CA2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  </w:t>
      </w:r>
      <w:r w:rsidR="007853F0">
        <w:rPr>
          <w:szCs w:val="24"/>
          <w:lang w:eastAsia="sk-SK"/>
        </w:rPr>
        <w:t xml:space="preserve">    </w:t>
      </w:r>
      <w:r w:rsidR="00F45794">
        <w:rPr>
          <w:szCs w:val="24"/>
          <w:lang w:eastAsia="sk-SK"/>
        </w:rPr>
        <w:tab/>
      </w:r>
      <w:r w:rsidR="00F45794">
        <w:rPr>
          <w:szCs w:val="24"/>
          <w:lang w:eastAsia="sk-SK"/>
        </w:rPr>
        <w:tab/>
      </w:r>
      <w:r w:rsidR="00F45794">
        <w:rPr>
          <w:szCs w:val="24"/>
          <w:lang w:eastAsia="sk-SK"/>
        </w:rPr>
        <w:tab/>
        <w:t xml:space="preserve"> </w:t>
      </w:r>
    </w:p>
    <w:p w14:paraId="5D448557" w14:textId="77777777" w:rsidR="00EA5605" w:rsidRDefault="00EA5605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28BC39D7" w14:textId="77777777" w:rsidR="0094462D" w:rsidRDefault="0094462D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7035EB87" w14:textId="77777777" w:rsidR="00D27403" w:rsidRDefault="006F28F0" w:rsidP="00D27403">
      <w:pPr>
        <w:spacing w:after="0" w:line="240" w:lineRule="auto"/>
        <w:jc w:val="both"/>
        <w:rPr>
          <w:szCs w:val="24"/>
          <w:lang w:eastAsia="sk-SK"/>
        </w:rPr>
      </w:pPr>
      <w:r w:rsidRPr="00385F48">
        <w:rPr>
          <w:szCs w:val="24"/>
          <w:lang w:eastAsia="sk-SK"/>
        </w:rPr>
        <w:t xml:space="preserve">Žiadosť poslancov, členov Výboru Národnej rady Slovenskej republiky pre obranu a bezpečnosť, o prerokovanie bodu </w:t>
      </w:r>
      <w:r w:rsidR="00D27403">
        <w:rPr>
          <w:b/>
          <w:i/>
          <w:szCs w:val="24"/>
          <w:lang w:eastAsia="sk-SK"/>
        </w:rPr>
        <w:t>„Rezignovanie Polície Slovenskej republiky pri stíhaní páchateľov daňovej trestnej činnosti v súvislosti s nízkym výberom DPH.“</w:t>
      </w:r>
      <w:r w:rsidR="00D27403">
        <w:rPr>
          <w:szCs w:val="24"/>
          <w:lang w:eastAsia="sk-SK"/>
        </w:rPr>
        <w:t xml:space="preserve"> doručená dňa 10.02.2026</w:t>
      </w:r>
    </w:p>
    <w:p w14:paraId="6C333ED1" w14:textId="77777777" w:rsidR="00D27403" w:rsidRDefault="00D27403" w:rsidP="00D27403">
      <w:pPr>
        <w:spacing w:after="0" w:line="240" w:lineRule="auto"/>
        <w:jc w:val="both"/>
      </w:pPr>
    </w:p>
    <w:p w14:paraId="232DAC83" w14:textId="62AEC008" w:rsidR="00EA5605" w:rsidRDefault="00EA5605" w:rsidP="00D27403">
      <w:pPr>
        <w:pStyle w:val="Odsekzoznamu"/>
        <w:numPr>
          <w:ilvl w:val="0"/>
          <w:numId w:val="17"/>
        </w:numPr>
        <w:spacing w:after="0" w:line="240" w:lineRule="auto"/>
        <w:jc w:val="both"/>
      </w:pPr>
      <w:r w:rsidRPr="00243CDE">
        <w:t>odôvodní :</w:t>
      </w:r>
      <w:r>
        <w:t xml:space="preserve"> </w:t>
      </w:r>
      <w:r w:rsidR="00E7730A">
        <w:t>poslankyňa NR SR</w:t>
      </w:r>
      <w:r>
        <w:t xml:space="preserve"> </w:t>
      </w:r>
      <w:r w:rsidR="00D27403">
        <w:rPr>
          <w:b/>
        </w:rPr>
        <w:t>A. TURČANOVÁ</w:t>
      </w:r>
    </w:p>
    <w:p w14:paraId="2A3FE06D" w14:textId="3545FC09" w:rsidR="00EA5605" w:rsidRPr="00D27403" w:rsidRDefault="00EA5605" w:rsidP="00D27403">
      <w:pPr>
        <w:pStyle w:val="Odsekzoznamu"/>
        <w:numPr>
          <w:ilvl w:val="0"/>
          <w:numId w:val="17"/>
        </w:numPr>
        <w:jc w:val="both"/>
        <w:rPr>
          <w:b/>
        </w:rPr>
      </w:pPr>
      <w:r w:rsidRPr="00243CDE">
        <w:t xml:space="preserve">spravodajca </w:t>
      </w:r>
      <w:r>
        <w:t xml:space="preserve">: poslanec NR SR  </w:t>
      </w:r>
      <w:r w:rsidR="00D27403">
        <w:rPr>
          <w:b/>
        </w:rPr>
        <w:t>G. GRENDEL</w:t>
      </w:r>
    </w:p>
    <w:p w14:paraId="6F919055" w14:textId="77777777" w:rsidR="006F28F0" w:rsidRPr="00AD4026" w:rsidRDefault="006F28F0" w:rsidP="00AD4026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14:paraId="3E5B0BCF" w14:textId="77777777" w:rsidR="00090DA5" w:rsidRPr="00385F48" w:rsidRDefault="00F45794" w:rsidP="00385F4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  <w:r w:rsidR="006F28F0">
        <w:rPr>
          <w:szCs w:val="24"/>
          <w:lang w:eastAsia="sk-SK"/>
        </w:rPr>
        <w:t xml:space="preserve">                      </w:t>
      </w:r>
      <w:r w:rsidR="0094462D">
        <w:rPr>
          <w:szCs w:val="24"/>
          <w:lang w:eastAsia="sk-SK"/>
        </w:rPr>
        <w:t xml:space="preserve">    </w:t>
      </w:r>
      <w:r>
        <w:rPr>
          <w:szCs w:val="20"/>
          <w:lang w:eastAsia="sk-SK"/>
        </w:rPr>
        <w:t>Schôdzu</w:t>
      </w:r>
      <w:r>
        <w:rPr>
          <w:b/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>otvoril  a viedol posl.</w:t>
      </w:r>
      <w:r w:rsidR="00385F48">
        <w:rPr>
          <w:szCs w:val="20"/>
          <w:lang w:eastAsia="sk-SK"/>
        </w:rPr>
        <w:t xml:space="preserve"> R. Glück, predseda výboru.</w:t>
      </w:r>
      <w:r>
        <w:rPr>
          <w:szCs w:val="20"/>
          <w:lang w:eastAsia="sk-SK"/>
        </w:rPr>
        <w:tab/>
      </w:r>
      <w:r>
        <w:rPr>
          <w:szCs w:val="20"/>
          <w:lang w:eastAsia="sk-SK"/>
        </w:rPr>
        <w:tab/>
        <w:t xml:space="preserve"> </w:t>
      </w:r>
      <w:r w:rsidR="00385F48">
        <w:rPr>
          <w:szCs w:val="24"/>
          <w:lang w:eastAsia="sk-SK"/>
        </w:rPr>
        <w:t>P</w:t>
      </w:r>
      <w:r w:rsidR="00AD5CA2">
        <w:rPr>
          <w:bCs/>
          <w:szCs w:val="24"/>
          <w:lang w:eastAsia="sk-SK"/>
        </w:rPr>
        <w:t xml:space="preserve">redseda výboru p. </w:t>
      </w:r>
      <w:r w:rsidR="00385F48">
        <w:rPr>
          <w:szCs w:val="20"/>
          <w:lang w:eastAsia="sk-SK"/>
        </w:rPr>
        <w:t xml:space="preserve">R. GLŰCK </w:t>
      </w:r>
      <w:r w:rsidR="00AD5CA2">
        <w:rPr>
          <w:szCs w:val="20"/>
          <w:lang w:eastAsia="sk-SK"/>
        </w:rPr>
        <w:t xml:space="preserve">skonštatoval že Výbor </w:t>
      </w:r>
      <w:r w:rsidR="00AD5CA2" w:rsidRPr="000367B0">
        <w:t xml:space="preserve">Národnej rady Slovenskej republiky pre </w:t>
      </w:r>
      <w:r w:rsidR="00AD5CA2">
        <w:t xml:space="preserve">obranu a bezpečnosť </w:t>
      </w:r>
      <w:r w:rsidR="000145BB">
        <w:t xml:space="preserve">rokovať nebude </w:t>
      </w:r>
      <w:r w:rsidR="000145BB" w:rsidRPr="00304DB4">
        <w:t xml:space="preserve">nakoľko podľa  </w:t>
      </w:r>
      <w:r w:rsidR="000145BB" w:rsidRPr="00304DB4">
        <w:rPr>
          <w:bCs/>
        </w:rPr>
        <w:t>§ 52 ods. 2 zákona Národnej rady Slovenskej republiky č. 350/1996 Z. z. o rokovacom poriadku Národnej rady Slovenskej republiky v znení neskorších predpisov nebol uznášaniaschopný</w:t>
      </w:r>
      <w:r w:rsidR="000145BB">
        <w:rPr>
          <w:bCs/>
        </w:rPr>
        <w:t>.</w:t>
      </w:r>
    </w:p>
    <w:p w14:paraId="45E0D2A6" w14:textId="77777777" w:rsidR="00CA5160" w:rsidRPr="00CA5160" w:rsidRDefault="00CA5160" w:rsidP="00CA5160">
      <w:pPr>
        <w:spacing w:after="0" w:line="240" w:lineRule="auto"/>
        <w:jc w:val="both"/>
        <w:rPr>
          <w:bCs/>
          <w:szCs w:val="24"/>
          <w:lang w:eastAsia="sk-SK"/>
        </w:rPr>
      </w:pPr>
    </w:p>
    <w:p w14:paraId="5CFE0AF6" w14:textId="03E903F6" w:rsidR="00F45794" w:rsidRPr="00CE4B09" w:rsidRDefault="00725268" w:rsidP="00CE4B09">
      <w:pPr>
        <w:ind w:firstLine="708"/>
        <w:jc w:val="both"/>
      </w:pPr>
      <w:r>
        <w:t>Z celkového počtu 12</w:t>
      </w:r>
      <w:r w:rsidR="00090DA5" w:rsidRPr="000367B0">
        <w:t xml:space="preserve"> poslancov Výboru Národnej rady Slovenskej republiky pre </w:t>
      </w:r>
      <w:r w:rsidR="00090DA5">
        <w:t>obranu a bezpečnosť</w:t>
      </w:r>
      <w:r w:rsidR="006F28F0">
        <w:t xml:space="preserve"> boli prítomný</w:t>
      </w:r>
      <w:r w:rsidR="00090DA5" w:rsidRPr="000367B0">
        <w:t xml:space="preserve"> </w:t>
      </w:r>
      <w:r w:rsidR="00477FA1">
        <w:t>4</w:t>
      </w:r>
      <w:r w:rsidR="00090DA5" w:rsidRPr="009A7793">
        <w:rPr>
          <w:color w:val="FF0000"/>
        </w:rPr>
        <w:t xml:space="preserve"> </w:t>
      </w:r>
      <w:r w:rsidR="006F28F0">
        <w:t>poslanci.</w:t>
      </w:r>
      <w:r w:rsidR="00090DA5" w:rsidRPr="000367B0">
        <w:t xml:space="preserve"> </w:t>
      </w:r>
    </w:p>
    <w:p w14:paraId="18F76559" w14:textId="77777777" w:rsidR="00CE4B09" w:rsidRDefault="00CE4B09" w:rsidP="00CE4B09">
      <w:pPr>
        <w:keepNext/>
        <w:spacing w:after="0" w:line="240" w:lineRule="auto"/>
        <w:ind w:left="4956" w:firstLine="708"/>
        <w:outlineLvl w:val="4"/>
        <w:rPr>
          <w:b/>
          <w:i/>
          <w:sz w:val="28"/>
          <w:szCs w:val="20"/>
          <w:lang w:eastAsia="sk-SK"/>
        </w:rPr>
      </w:pPr>
      <w:r>
        <w:rPr>
          <w:b/>
          <w:sz w:val="28"/>
          <w:szCs w:val="28"/>
          <w:lang w:eastAsia="sk-SK"/>
        </w:rPr>
        <w:t xml:space="preserve">Richard </w:t>
      </w:r>
      <w:r>
        <w:rPr>
          <w:b/>
          <w:bCs/>
          <w:szCs w:val="24"/>
          <w:lang w:eastAsia="sk-SK"/>
        </w:rPr>
        <w:t>GLÜCK</w:t>
      </w:r>
      <w:r>
        <w:rPr>
          <w:b/>
          <w:sz w:val="28"/>
          <w:szCs w:val="28"/>
          <w:lang w:eastAsia="sk-SK"/>
        </w:rPr>
        <w:t xml:space="preserve"> v.r.</w:t>
      </w:r>
    </w:p>
    <w:p w14:paraId="65F7C2F9" w14:textId="77777777" w:rsidR="006D6DFB" w:rsidRPr="00CE4B09" w:rsidRDefault="00CE4B09" w:rsidP="00CE4B09">
      <w:pPr>
        <w:keepNext/>
        <w:spacing w:after="0" w:line="240" w:lineRule="auto"/>
        <w:ind w:left="4956" w:firstLine="708"/>
        <w:outlineLvl w:val="4"/>
        <w:rPr>
          <w:b/>
          <w:i/>
          <w:sz w:val="28"/>
          <w:szCs w:val="20"/>
          <w:lang w:eastAsia="sk-SK"/>
        </w:rPr>
      </w:pPr>
      <w:r>
        <w:rPr>
          <w:szCs w:val="20"/>
          <w:lang w:eastAsia="sk-SK"/>
        </w:rPr>
        <w:t>predseda výboru</w:t>
      </w:r>
    </w:p>
    <w:p w14:paraId="6CFFBAC6" w14:textId="77777777" w:rsidR="00CE4B09" w:rsidRDefault="00CE4B09" w:rsidP="00CE4B09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Marián Saloň </w:t>
      </w:r>
      <w:r>
        <w:rPr>
          <w:b/>
          <w:sz w:val="28"/>
          <w:szCs w:val="28"/>
          <w:lang w:eastAsia="sk-SK"/>
        </w:rPr>
        <w:t>v.r</w:t>
      </w:r>
    </w:p>
    <w:p w14:paraId="29AD227C" w14:textId="77777777" w:rsidR="00F45794" w:rsidRPr="00CE4B09" w:rsidRDefault="00F45794" w:rsidP="00CE4B09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szCs w:val="20"/>
          <w:lang w:eastAsia="sk-SK"/>
        </w:rPr>
        <w:t>overovateľ výboru</w:t>
      </w:r>
    </w:p>
    <w:p w14:paraId="7210BFE4" w14:textId="77777777" w:rsidR="00F45794" w:rsidRDefault="00F45794" w:rsidP="00F45794">
      <w:pPr>
        <w:keepNext/>
        <w:spacing w:after="0" w:line="240" w:lineRule="auto"/>
        <w:outlineLvl w:val="5"/>
        <w:rPr>
          <w:szCs w:val="20"/>
          <w:lang w:eastAsia="sk-SK"/>
        </w:rPr>
      </w:pPr>
    </w:p>
    <w:p w14:paraId="079E8DA9" w14:textId="77777777" w:rsidR="009D7420" w:rsidRDefault="009D7420" w:rsidP="00C119B0">
      <w:pPr>
        <w:keepNext/>
        <w:spacing w:after="0" w:line="240" w:lineRule="auto"/>
        <w:outlineLvl w:val="5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8A2C05">
        <w:rPr>
          <w:b/>
          <w:sz w:val="28"/>
          <w:szCs w:val="28"/>
          <w:lang w:eastAsia="sk-SK"/>
        </w:rPr>
        <w:t xml:space="preserve"> v.r.</w:t>
      </w:r>
    </w:p>
    <w:p w14:paraId="68AD3B5F" w14:textId="77777777" w:rsidR="007F51A4" w:rsidRDefault="00F45794" w:rsidP="00C119B0">
      <w:pPr>
        <w:keepNext/>
        <w:spacing w:after="0" w:line="240" w:lineRule="auto"/>
        <w:outlineLvl w:val="5"/>
      </w:pPr>
      <w:r>
        <w:rPr>
          <w:szCs w:val="24"/>
          <w:lang w:eastAsia="sk-SK"/>
        </w:rPr>
        <w:t>overovateľ výboru</w:t>
      </w:r>
      <w:r w:rsidR="00C119B0">
        <w:rPr>
          <w:szCs w:val="24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8A3"/>
    <w:multiLevelType w:val="hybridMultilevel"/>
    <w:tmpl w:val="0B6CA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001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0C3209B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16016EC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6427"/>
    <w:multiLevelType w:val="hybridMultilevel"/>
    <w:tmpl w:val="1B5AD552"/>
    <w:lvl w:ilvl="0" w:tplc="A6022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4EA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3158E3"/>
    <w:multiLevelType w:val="hybridMultilevel"/>
    <w:tmpl w:val="8960A0A4"/>
    <w:lvl w:ilvl="0" w:tplc="2C368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D116E"/>
    <w:multiLevelType w:val="hybridMultilevel"/>
    <w:tmpl w:val="569874D6"/>
    <w:lvl w:ilvl="0" w:tplc="E85CB1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55517F"/>
    <w:multiLevelType w:val="multilevel"/>
    <w:tmpl w:val="777A0166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9EB0BA0"/>
    <w:multiLevelType w:val="hybridMultilevel"/>
    <w:tmpl w:val="AF5602BA"/>
    <w:lvl w:ilvl="0" w:tplc="1B7E39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AFB32F3"/>
    <w:multiLevelType w:val="hybridMultilevel"/>
    <w:tmpl w:val="0BDEB2B0"/>
    <w:lvl w:ilvl="0" w:tplc="9F1A5480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00" w:hanging="360"/>
      </w:pPr>
    </w:lvl>
    <w:lvl w:ilvl="2" w:tplc="041B001B" w:tentative="1">
      <w:start w:val="1"/>
      <w:numFmt w:val="lowerRoman"/>
      <w:lvlText w:val="%3."/>
      <w:lvlJc w:val="right"/>
      <w:pPr>
        <w:ind w:left="4620" w:hanging="180"/>
      </w:pPr>
    </w:lvl>
    <w:lvl w:ilvl="3" w:tplc="041B000F" w:tentative="1">
      <w:start w:val="1"/>
      <w:numFmt w:val="decimal"/>
      <w:lvlText w:val="%4."/>
      <w:lvlJc w:val="left"/>
      <w:pPr>
        <w:ind w:left="5340" w:hanging="360"/>
      </w:pPr>
    </w:lvl>
    <w:lvl w:ilvl="4" w:tplc="041B0019" w:tentative="1">
      <w:start w:val="1"/>
      <w:numFmt w:val="lowerLetter"/>
      <w:lvlText w:val="%5."/>
      <w:lvlJc w:val="left"/>
      <w:pPr>
        <w:ind w:left="6060" w:hanging="360"/>
      </w:pPr>
    </w:lvl>
    <w:lvl w:ilvl="5" w:tplc="041B001B" w:tentative="1">
      <w:start w:val="1"/>
      <w:numFmt w:val="lowerRoman"/>
      <w:lvlText w:val="%6."/>
      <w:lvlJc w:val="right"/>
      <w:pPr>
        <w:ind w:left="6780" w:hanging="180"/>
      </w:pPr>
    </w:lvl>
    <w:lvl w:ilvl="6" w:tplc="041B000F" w:tentative="1">
      <w:start w:val="1"/>
      <w:numFmt w:val="decimal"/>
      <w:lvlText w:val="%7."/>
      <w:lvlJc w:val="left"/>
      <w:pPr>
        <w:ind w:left="7500" w:hanging="360"/>
      </w:pPr>
    </w:lvl>
    <w:lvl w:ilvl="7" w:tplc="041B0019" w:tentative="1">
      <w:start w:val="1"/>
      <w:numFmt w:val="lowerLetter"/>
      <w:lvlText w:val="%8."/>
      <w:lvlJc w:val="left"/>
      <w:pPr>
        <w:ind w:left="8220" w:hanging="360"/>
      </w:pPr>
    </w:lvl>
    <w:lvl w:ilvl="8" w:tplc="041B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1" w15:restartNumberingAfterBreak="0">
    <w:nsid w:val="4C692C57"/>
    <w:multiLevelType w:val="hybridMultilevel"/>
    <w:tmpl w:val="86CA86A6"/>
    <w:lvl w:ilvl="0" w:tplc="041B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 w15:restartNumberingAfterBreak="0">
    <w:nsid w:val="540F0879"/>
    <w:multiLevelType w:val="hybridMultilevel"/>
    <w:tmpl w:val="D2581996"/>
    <w:lvl w:ilvl="0" w:tplc="F20C77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56101D"/>
    <w:multiLevelType w:val="hybridMultilevel"/>
    <w:tmpl w:val="D2D4C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41F09"/>
    <w:multiLevelType w:val="hybridMultilevel"/>
    <w:tmpl w:val="B14089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D41CF"/>
    <w:multiLevelType w:val="hybridMultilevel"/>
    <w:tmpl w:val="A1D87486"/>
    <w:lvl w:ilvl="0" w:tplc="A78AC91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3D171C"/>
    <w:multiLevelType w:val="hybridMultilevel"/>
    <w:tmpl w:val="928EFFA0"/>
    <w:lvl w:ilvl="0" w:tplc="B646456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309018541">
    <w:abstractNumId w:val="3"/>
  </w:num>
  <w:num w:numId="2" w16cid:durableId="420107872">
    <w:abstractNumId w:val="8"/>
  </w:num>
  <w:num w:numId="3" w16cid:durableId="997030778">
    <w:abstractNumId w:val="4"/>
  </w:num>
  <w:num w:numId="4" w16cid:durableId="1607273700">
    <w:abstractNumId w:val="1"/>
  </w:num>
  <w:num w:numId="5" w16cid:durableId="1253127612">
    <w:abstractNumId w:val="2"/>
  </w:num>
  <w:num w:numId="6" w16cid:durableId="483088372">
    <w:abstractNumId w:val="16"/>
  </w:num>
  <w:num w:numId="7" w16cid:durableId="31073881">
    <w:abstractNumId w:val="6"/>
  </w:num>
  <w:num w:numId="8" w16cid:durableId="1237204623">
    <w:abstractNumId w:val="5"/>
  </w:num>
  <w:num w:numId="9" w16cid:durableId="1664620668">
    <w:abstractNumId w:val="12"/>
  </w:num>
  <w:num w:numId="10" w16cid:durableId="1474634977">
    <w:abstractNumId w:val="10"/>
  </w:num>
  <w:num w:numId="11" w16cid:durableId="2025552499">
    <w:abstractNumId w:val="9"/>
  </w:num>
  <w:num w:numId="12" w16cid:durableId="1409111997">
    <w:abstractNumId w:val="13"/>
  </w:num>
  <w:num w:numId="13" w16cid:durableId="401756114">
    <w:abstractNumId w:val="11"/>
  </w:num>
  <w:num w:numId="14" w16cid:durableId="660697250">
    <w:abstractNumId w:val="15"/>
  </w:num>
  <w:num w:numId="15" w16cid:durableId="335349160">
    <w:abstractNumId w:val="14"/>
  </w:num>
  <w:num w:numId="16" w16cid:durableId="1089159068">
    <w:abstractNumId w:val="7"/>
  </w:num>
  <w:num w:numId="17" w16cid:durableId="58846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94"/>
    <w:rsid w:val="00006A80"/>
    <w:rsid w:val="000145BB"/>
    <w:rsid w:val="0002198F"/>
    <w:rsid w:val="00024816"/>
    <w:rsid w:val="00043DB8"/>
    <w:rsid w:val="00070C40"/>
    <w:rsid w:val="00080324"/>
    <w:rsid w:val="00084F99"/>
    <w:rsid w:val="00090DA5"/>
    <w:rsid w:val="00096735"/>
    <w:rsid w:val="000D4069"/>
    <w:rsid w:val="000E6771"/>
    <w:rsid w:val="000E7B59"/>
    <w:rsid w:val="000F22F3"/>
    <w:rsid w:val="001112EA"/>
    <w:rsid w:val="0011433D"/>
    <w:rsid w:val="00120290"/>
    <w:rsid w:val="00124EEC"/>
    <w:rsid w:val="00135AD8"/>
    <w:rsid w:val="0014466B"/>
    <w:rsid w:val="0017244B"/>
    <w:rsid w:val="001C2C26"/>
    <w:rsid w:val="001D3902"/>
    <w:rsid w:val="001D50A9"/>
    <w:rsid w:val="001F3B89"/>
    <w:rsid w:val="00252049"/>
    <w:rsid w:val="00291F1B"/>
    <w:rsid w:val="002A072C"/>
    <w:rsid w:val="002A23DA"/>
    <w:rsid w:val="002B37C1"/>
    <w:rsid w:val="002B7748"/>
    <w:rsid w:val="002C66BC"/>
    <w:rsid w:val="002E2B57"/>
    <w:rsid w:val="002F6407"/>
    <w:rsid w:val="00302318"/>
    <w:rsid w:val="003055D5"/>
    <w:rsid w:val="00321867"/>
    <w:rsid w:val="00334357"/>
    <w:rsid w:val="003606E6"/>
    <w:rsid w:val="00385F48"/>
    <w:rsid w:val="00386103"/>
    <w:rsid w:val="00387DB3"/>
    <w:rsid w:val="00391F0F"/>
    <w:rsid w:val="003F55B5"/>
    <w:rsid w:val="004160F0"/>
    <w:rsid w:val="00417FF9"/>
    <w:rsid w:val="0043208B"/>
    <w:rsid w:val="00466B72"/>
    <w:rsid w:val="00477FA1"/>
    <w:rsid w:val="00486CF1"/>
    <w:rsid w:val="004D5CCE"/>
    <w:rsid w:val="0054369D"/>
    <w:rsid w:val="00593FF2"/>
    <w:rsid w:val="005A0FBF"/>
    <w:rsid w:val="005A5407"/>
    <w:rsid w:val="005A6A9B"/>
    <w:rsid w:val="005C3615"/>
    <w:rsid w:val="006705D7"/>
    <w:rsid w:val="00671AF0"/>
    <w:rsid w:val="006D6DFB"/>
    <w:rsid w:val="006E4AE9"/>
    <w:rsid w:val="006F28F0"/>
    <w:rsid w:val="00725268"/>
    <w:rsid w:val="007365ED"/>
    <w:rsid w:val="00745B2F"/>
    <w:rsid w:val="007853F0"/>
    <w:rsid w:val="007A6116"/>
    <w:rsid w:val="007F51A4"/>
    <w:rsid w:val="008060FA"/>
    <w:rsid w:val="0084271A"/>
    <w:rsid w:val="0084503B"/>
    <w:rsid w:val="0085560B"/>
    <w:rsid w:val="0086330C"/>
    <w:rsid w:val="00871E1C"/>
    <w:rsid w:val="0087582D"/>
    <w:rsid w:val="008A2C05"/>
    <w:rsid w:val="008B240E"/>
    <w:rsid w:val="00930F8A"/>
    <w:rsid w:val="009434AC"/>
    <w:rsid w:val="0094462D"/>
    <w:rsid w:val="00960A45"/>
    <w:rsid w:val="00963F0A"/>
    <w:rsid w:val="00967C57"/>
    <w:rsid w:val="0098187F"/>
    <w:rsid w:val="00991594"/>
    <w:rsid w:val="009A1B3F"/>
    <w:rsid w:val="009B1D46"/>
    <w:rsid w:val="009B24B2"/>
    <w:rsid w:val="009D7420"/>
    <w:rsid w:val="00A12E88"/>
    <w:rsid w:val="00A40CA9"/>
    <w:rsid w:val="00A453E0"/>
    <w:rsid w:val="00A53A1B"/>
    <w:rsid w:val="00A608F1"/>
    <w:rsid w:val="00A7509B"/>
    <w:rsid w:val="00A75689"/>
    <w:rsid w:val="00AA21D8"/>
    <w:rsid w:val="00AC0860"/>
    <w:rsid w:val="00AD4026"/>
    <w:rsid w:val="00AD5CA2"/>
    <w:rsid w:val="00B016BA"/>
    <w:rsid w:val="00B25840"/>
    <w:rsid w:val="00B438B4"/>
    <w:rsid w:val="00B67C9F"/>
    <w:rsid w:val="00BA68B5"/>
    <w:rsid w:val="00BC44FD"/>
    <w:rsid w:val="00BF434E"/>
    <w:rsid w:val="00C119B0"/>
    <w:rsid w:val="00C15D77"/>
    <w:rsid w:val="00C34918"/>
    <w:rsid w:val="00C62061"/>
    <w:rsid w:val="00C70CA9"/>
    <w:rsid w:val="00C75724"/>
    <w:rsid w:val="00CA5160"/>
    <w:rsid w:val="00CC7DF5"/>
    <w:rsid w:val="00CE4B09"/>
    <w:rsid w:val="00CF54A1"/>
    <w:rsid w:val="00D27403"/>
    <w:rsid w:val="00D454B9"/>
    <w:rsid w:val="00D513F5"/>
    <w:rsid w:val="00D719C5"/>
    <w:rsid w:val="00DE32E7"/>
    <w:rsid w:val="00DF7139"/>
    <w:rsid w:val="00E30F88"/>
    <w:rsid w:val="00E32E3F"/>
    <w:rsid w:val="00E3475A"/>
    <w:rsid w:val="00E75D08"/>
    <w:rsid w:val="00E7730A"/>
    <w:rsid w:val="00E97DB3"/>
    <w:rsid w:val="00EA0BB9"/>
    <w:rsid w:val="00EA5605"/>
    <w:rsid w:val="00EB2FFC"/>
    <w:rsid w:val="00EF48EE"/>
    <w:rsid w:val="00F15E83"/>
    <w:rsid w:val="00F24B78"/>
    <w:rsid w:val="00F326EE"/>
    <w:rsid w:val="00F45794"/>
    <w:rsid w:val="00F52CB2"/>
    <w:rsid w:val="00F807E9"/>
    <w:rsid w:val="00F93258"/>
    <w:rsid w:val="00F97F11"/>
    <w:rsid w:val="00FB65A8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B29F"/>
  <w15:chartTrackingRefBased/>
  <w15:docId w15:val="{CDC6D041-BEB7-48C6-82A6-8E712DD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79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08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0DA5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0D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34918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3491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CF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EA5605"/>
  </w:style>
  <w:style w:type="character" w:customStyle="1" w:styleId="ZkladntextChar">
    <w:name w:val="Základný text Char"/>
    <w:basedOn w:val="Predvolenpsmoodseku"/>
    <w:link w:val="Zkladntext"/>
    <w:uiPriority w:val="99"/>
    <w:rsid w:val="00EA560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19</cp:revision>
  <cp:lastPrinted>2025-07-28T08:44:00Z</cp:lastPrinted>
  <dcterms:created xsi:type="dcterms:W3CDTF">2025-01-28T10:51:00Z</dcterms:created>
  <dcterms:modified xsi:type="dcterms:W3CDTF">2026-02-12T12:06:00Z</dcterms:modified>
</cp:coreProperties>
</file>