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68564" w14:textId="77777777" w:rsidR="009001EA" w:rsidRDefault="0089100E">
      <w:pPr>
        <w:keepNext/>
        <w:spacing w:after="0" w:line="240" w:lineRule="auto"/>
        <w:outlineLvl w:val="0"/>
        <w:rPr>
          <w:b/>
          <w:bCs/>
          <w:i/>
          <w:sz w:val="28"/>
          <w:szCs w:val="28"/>
          <w:lang w:eastAsia="sk-SK"/>
        </w:rPr>
      </w:pPr>
      <w:r>
        <w:rPr>
          <w:b/>
          <w:bCs/>
          <w:i/>
          <w:sz w:val="28"/>
          <w:szCs w:val="28"/>
          <w:lang w:eastAsia="sk-SK"/>
        </w:rPr>
        <w:t>Výbor Národnej rady Slovenskej republiky</w:t>
      </w:r>
    </w:p>
    <w:p w14:paraId="14E80707" w14:textId="77777777" w:rsidR="009001EA" w:rsidRDefault="0089100E">
      <w:pPr>
        <w:spacing w:after="0" w:line="240" w:lineRule="auto"/>
        <w:jc w:val="both"/>
        <w:rPr>
          <w:b/>
          <w:bCs/>
          <w:i/>
          <w:iCs/>
          <w:sz w:val="28"/>
          <w:szCs w:val="28"/>
          <w:lang w:eastAsia="sk-SK"/>
        </w:rPr>
      </w:pPr>
      <w:r>
        <w:rPr>
          <w:b/>
          <w:bCs/>
          <w:i/>
          <w:iCs/>
          <w:sz w:val="28"/>
          <w:szCs w:val="28"/>
          <w:lang w:eastAsia="sk-SK"/>
        </w:rPr>
        <w:t xml:space="preserve">              pre obranu a bezpečnosť</w:t>
      </w:r>
    </w:p>
    <w:p w14:paraId="246245C7" w14:textId="77777777" w:rsidR="009001EA" w:rsidRDefault="009001EA">
      <w:pPr>
        <w:spacing w:after="0" w:line="240" w:lineRule="auto"/>
        <w:jc w:val="both"/>
        <w:rPr>
          <w:b/>
          <w:bCs/>
          <w:i/>
          <w:iCs/>
          <w:szCs w:val="24"/>
          <w:lang w:eastAsia="sk-SK"/>
        </w:rPr>
      </w:pPr>
    </w:p>
    <w:p w14:paraId="691B998A" w14:textId="77777777" w:rsidR="009001EA" w:rsidRPr="00BC3AE5" w:rsidRDefault="009001EA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14:paraId="62DE3074" w14:textId="15977EC5" w:rsidR="009001EA" w:rsidRPr="00BC3AE5" w:rsidRDefault="00BC3AE5">
      <w:pPr>
        <w:spacing w:after="0" w:line="240" w:lineRule="auto"/>
        <w:jc w:val="both"/>
        <w:rPr>
          <w:b/>
          <w:i/>
          <w:szCs w:val="24"/>
          <w:lang w:eastAsia="sk-SK"/>
        </w:rPr>
      </w:pPr>
      <w:r w:rsidRPr="00BC3AE5">
        <w:rPr>
          <w:b/>
          <w:i/>
          <w:szCs w:val="24"/>
          <w:lang w:eastAsia="sk-SK"/>
        </w:rPr>
        <w:t xml:space="preserve">                                                                                                     NOVÉ ZNENIE</w:t>
      </w:r>
    </w:p>
    <w:p w14:paraId="00F5AC82" w14:textId="7E65FB63" w:rsidR="009001EA" w:rsidRDefault="005A385B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Bratislava</w:t>
      </w:r>
      <w:r w:rsidR="00A201FC">
        <w:rPr>
          <w:szCs w:val="24"/>
          <w:lang w:eastAsia="sk-SK"/>
        </w:rPr>
        <w:t xml:space="preserve"> 11.</w:t>
      </w:r>
      <w:r w:rsidR="00665486">
        <w:rPr>
          <w:szCs w:val="24"/>
          <w:lang w:eastAsia="sk-SK"/>
        </w:rPr>
        <w:t xml:space="preserve"> </w:t>
      </w:r>
      <w:r w:rsidR="00A201FC">
        <w:rPr>
          <w:szCs w:val="24"/>
          <w:lang w:eastAsia="sk-SK"/>
        </w:rPr>
        <w:t>februára</w:t>
      </w:r>
      <w:r w:rsidR="003606E1">
        <w:rPr>
          <w:szCs w:val="24"/>
          <w:lang w:eastAsia="sk-SK"/>
        </w:rPr>
        <w:t xml:space="preserve"> 202</w:t>
      </w:r>
      <w:r w:rsidR="00A201FC">
        <w:rPr>
          <w:szCs w:val="24"/>
          <w:lang w:eastAsia="sk-SK"/>
        </w:rPr>
        <w:t>6</w:t>
      </w:r>
    </w:p>
    <w:p w14:paraId="6BE7ACF3" w14:textId="670E5C18" w:rsidR="009001EA" w:rsidRDefault="00B568A4">
      <w:pPr>
        <w:tabs>
          <w:tab w:val="left" w:pos="5103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092803">
        <w:rPr>
          <w:szCs w:val="24"/>
          <w:lang w:eastAsia="sk-SK"/>
        </w:rPr>
        <w:t xml:space="preserve">    </w:t>
      </w:r>
      <w:r w:rsidR="00217142">
        <w:rPr>
          <w:szCs w:val="24"/>
          <w:lang w:eastAsia="sk-SK"/>
        </w:rPr>
        <w:t xml:space="preserve">          </w:t>
      </w:r>
      <w:r>
        <w:rPr>
          <w:szCs w:val="24"/>
          <w:lang w:eastAsia="sk-SK"/>
        </w:rPr>
        <w:t>Číslo:</w:t>
      </w:r>
      <w:r w:rsidR="001871CC">
        <w:rPr>
          <w:szCs w:val="24"/>
          <w:lang w:eastAsia="sk-SK"/>
        </w:rPr>
        <w:t xml:space="preserve"> KNR-VOB-</w:t>
      </w:r>
      <w:r w:rsidR="00684319">
        <w:rPr>
          <w:szCs w:val="24"/>
          <w:lang w:eastAsia="sk-SK"/>
        </w:rPr>
        <w:t>4013/2026-1</w:t>
      </w:r>
    </w:p>
    <w:p w14:paraId="31E2C92F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644CEC75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76184348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1BDA07E3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166D4424" w14:textId="77777777" w:rsidR="009001EA" w:rsidRDefault="0089100E">
      <w:pPr>
        <w:keepNext/>
        <w:spacing w:after="0" w:line="240" w:lineRule="auto"/>
        <w:jc w:val="center"/>
        <w:outlineLvl w:val="1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P o z v á n k a</w:t>
      </w:r>
    </w:p>
    <w:p w14:paraId="78DBE726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273FA759" w14:textId="60806238" w:rsidR="009E1F8E" w:rsidRDefault="009E1F8E" w:rsidP="009E1F8E">
      <w:pPr>
        <w:spacing w:after="0" w:line="240" w:lineRule="auto"/>
        <w:jc w:val="both"/>
      </w:pPr>
      <w:r>
        <w:rPr>
          <w:szCs w:val="24"/>
          <w:lang w:eastAsia="sk-SK"/>
        </w:rPr>
        <w:t xml:space="preserve">Podľa § 49 ods. 2 zákona č. 350/1996 Z. z. o rokovacom poriadku Národnej rady Slovenskej republiky v znení neskorších predpisov </w:t>
      </w:r>
      <w:r w:rsidRPr="002B3BD0">
        <w:rPr>
          <w:color w:val="auto"/>
          <w:szCs w:val="24"/>
          <w:lang w:eastAsia="sk-SK"/>
        </w:rPr>
        <w:t xml:space="preserve">zvolávam </w:t>
      </w:r>
      <w:r w:rsidRPr="002B3BD0">
        <w:rPr>
          <w:i/>
          <w:iCs/>
          <w:color w:val="auto"/>
          <w:szCs w:val="24"/>
          <w:lang w:eastAsia="sk-SK"/>
        </w:rPr>
        <w:t>mimoriadnu</w:t>
      </w:r>
      <w:r w:rsidRPr="002B3BD0">
        <w:rPr>
          <w:color w:val="auto"/>
          <w:szCs w:val="24"/>
          <w:lang w:eastAsia="sk-SK"/>
        </w:rPr>
        <w:t xml:space="preserve"> </w:t>
      </w:r>
      <w:r w:rsidR="00A201FC">
        <w:rPr>
          <w:b/>
          <w:color w:val="auto"/>
          <w:sz w:val="28"/>
          <w:szCs w:val="28"/>
          <w:lang w:eastAsia="sk-SK"/>
        </w:rPr>
        <w:t>7</w:t>
      </w:r>
      <w:r>
        <w:rPr>
          <w:b/>
          <w:color w:val="auto"/>
          <w:sz w:val="28"/>
          <w:szCs w:val="28"/>
          <w:lang w:eastAsia="sk-SK"/>
        </w:rPr>
        <w:t>5</w:t>
      </w:r>
      <w:r>
        <w:rPr>
          <w:b/>
          <w:sz w:val="28"/>
          <w:szCs w:val="28"/>
          <w:lang w:eastAsia="sk-SK"/>
        </w:rPr>
        <w:t xml:space="preserve">. </w:t>
      </w:r>
      <w:r>
        <w:rPr>
          <w:szCs w:val="24"/>
          <w:lang w:eastAsia="sk-SK"/>
        </w:rPr>
        <w:t>schôdzu Výboru Národnej rady Slovenskej republiky pre obranu a bezpečnosť, ktorá sa uskutoční</w:t>
      </w:r>
    </w:p>
    <w:p w14:paraId="5003D5A0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3E27423A" w14:textId="050FAD15" w:rsidR="009001EA" w:rsidRDefault="00AE050E" w:rsidP="005E2225">
      <w:pPr>
        <w:spacing w:after="0" w:line="240" w:lineRule="auto"/>
        <w:jc w:val="center"/>
        <w:rPr>
          <w:b/>
          <w:bCs/>
          <w:sz w:val="28"/>
          <w:szCs w:val="28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 xml:space="preserve">dňa </w:t>
      </w:r>
      <w:r w:rsidR="00A201FC">
        <w:rPr>
          <w:b/>
          <w:bCs/>
          <w:sz w:val="28"/>
          <w:szCs w:val="28"/>
          <w:u w:val="single"/>
          <w:lang w:eastAsia="sk-SK"/>
        </w:rPr>
        <w:t>12</w:t>
      </w:r>
      <w:r w:rsidR="003117C4">
        <w:rPr>
          <w:b/>
          <w:bCs/>
          <w:sz w:val="28"/>
          <w:szCs w:val="28"/>
          <w:u w:val="single"/>
          <w:lang w:eastAsia="sk-SK"/>
        </w:rPr>
        <w:t xml:space="preserve">. </w:t>
      </w:r>
      <w:r w:rsidR="00A201FC">
        <w:rPr>
          <w:b/>
          <w:bCs/>
          <w:sz w:val="28"/>
          <w:szCs w:val="28"/>
          <w:u w:val="single"/>
          <w:lang w:eastAsia="sk-SK"/>
        </w:rPr>
        <w:t>februára</w:t>
      </w:r>
      <w:r w:rsidR="00D31169">
        <w:rPr>
          <w:b/>
          <w:bCs/>
          <w:sz w:val="28"/>
          <w:szCs w:val="28"/>
          <w:u w:val="single"/>
          <w:lang w:eastAsia="sk-SK"/>
        </w:rPr>
        <w:t xml:space="preserve"> </w:t>
      </w:r>
      <w:r w:rsidR="00313CA1">
        <w:rPr>
          <w:b/>
          <w:bCs/>
          <w:sz w:val="28"/>
          <w:szCs w:val="28"/>
          <w:u w:val="single"/>
          <w:lang w:eastAsia="sk-SK"/>
        </w:rPr>
        <w:t>2</w:t>
      </w:r>
      <w:r w:rsidR="00D27893">
        <w:rPr>
          <w:b/>
          <w:bCs/>
          <w:sz w:val="28"/>
          <w:szCs w:val="28"/>
          <w:u w:val="single"/>
          <w:lang w:eastAsia="sk-SK"/>
        </w:rPr>
        <w:t>02</w:t>
      </w:r>
      <w:r w:rsidR="00A201FC">
        <w:rPr>
          <w:b/>
          <w:bCs/>
          <w:sz w:val="28"/>
          <w:szCs w:val="28"/>
          <w:u w:val="single"/>
          <w:lang w:eastAsia="sk-SK"/>
        </w:rPr>
        <w:t>6</w:t>
      </w:r>
      <w:r>
        <w:rPr>
          <w:b/>
          <w:bCs/>
          <w:sz w:val="28"/>
          <w:szCs w:val="28"/>
          <w:u w:val="single"/>
          <w:lang w:eastAsia="sk-SK"/>
        </w:rPr>
        <w:t xml:space="preserve"> (t. j.</w:t>
      </w:r>
      <w:r w:rsidR="00D31169">
        <w:rPr>
          <w:b/>
          <w:bCs/>
          <w:sz w:val="28"/>
          <w:szCs w:val="28"/>
          <w:u w:val="single"/>
          <w:lang w:eastAsia="sk-SK"/>
        </w:rPr>
        <w:t xml:space="preserve"> </w:t>
      </w:r>
      <w:r w:rsidR="00A201FC">
        <w:rPr>
          <w:b/>
          <w:bCs/>
          <w:sz w:val="28"/>
          <w:szCs w:val="28"/>
          <w:u w:val="single"/>
          <w:lang w:eastAsia="sk-SK"/>
        </w:rPr>
        <w:t>štvrtok</w:t>
      </w:r>
      <w:r w:rsidR="00313CA1">
        <w:rPr>
          <w:b/>
          <w:bCs/>
          <w:sz w:val="28"/>
          <w:szCs w:val="28"/>
          <w:u w:val="single"/>
          <w:lang w:eastAsia="sk-SK"/>
        </w:rPr>
        <w:t xml:space="preserve">) </w:t>
      </w:r>
      <w:r w:rsidR="00F06519">
        <w:rPr>
          <w:b/>
          <w:bCs/>
          <w:sz w:val="28"/>
          <w:szCs w:val="28"/>
          <w:u w:val="single"/>
          <w:lang w:eastAsia="sk-SK"/>
        </w:rPr>
        <w:t>o</w:t>
      </w:r>
      <w:r w:rsidR="00693FB4">
        <w:rPr>
          <w:b/>
          <w:bCs/>
          <w:sz w:val="28"/>
          <w:szCs w:val="28"/>
          <w:u w:val="single"/>
          <w:lang w:eastAsia="sk-SK"/>
        </w:rPr>
        <w:t> </w:t>
      </w:r>
      <w:r w:rsidR="00952103">
        <w:rPr>
          <w:b/>
          <w:bCs/>
          <w:sz w:val="28"/>
          <w:szCs w:val="28"/>
          <w:u w:val="single"/>
          <w:lang w:eastAsia="sk-SK"/>
        </w:rPr>
        <w:t>13</w:t>
      </w:r>
      <w:r w:rsidR="00693FB4">
        <w:rPr>
          <w:b/>
          <w:bCs/>
          <w:sz w:val="28"/>
          <w:szCs w:val="28"/>
          <w:u w:val="single"/>
          <w:lang w:eastAsia="sk-SK"/>
        </w:rPr>
        <w:t>:</w:t>
      </w:r>
      <w:r w:rsidR="00952103">
        <w:rPr>
          <w:b/>
          <w:bCs/>
          <w:sz w:val="28"/>
          <w:szCs w:val="28"/>
          <w:u w:val="single"/>
          <w:lang w:eastAsia="sk-SK"/>
        </w:rPr>
        <w:t>00</w:t>
      </w:r>
      <w:r w:rsidR="00821D66">
        <w:rPr>
          <w:b/>
          <w:bCs/>
          <w:sz w:val="28"/>
          <w:szCs w:val="28"/>
          <w:u w:val="single"/>
          <w:lang w:eastAsia="sk-SK"/>
        </w:rPr>
        <w:t xml:space="preserve"> hod.</w:t>
      </w:r>
      <w:bookmarkStart w:id="0" w:name="_GoBack"/>
      <w:bookmarkEnd w:id="0"/>
    </w:p>
    <w:p w14:paraId="03248284" w14:textId="77777777" w:rsidR="009001EA" w:rsidRDefault="009001EA">
      <w:pPr>
        <w:spacing w:after="0" w:line="240" w:lineRule="auto"/>
        <w:jc w:val="center"/>
        <w:rPr>
          <w:bCs/>
          <w:sz w:val="22"/>
          <w:lang w:eastAsia="sk-SK"/>
        </w:rPr>
      </w:pPr>
    </w:p>
    <w:p w14:paraId="2AAFB475" w14:textId="77777777" w:rsidR="009001EA" w:rsidRDefault="009001EA">
      <w:pPr>
        <w:spacing w:after="0" w:line="240" w:lineRule="auto"/>
        <w:rPr>
          <w:b/>
          <w:bCs/>
          <w:szCs w:val="24"/>
          <w:lang w:eastAsia="sk-SK"/>
        </w:rPr>
      </w:pPr>
    </w:p>
    <w:p w14:paraId="31AAB051" w14:textId="77777777" w:rsidR="009001EA" w:rsidRDefault="0089100E">
      <w:pPr>
        <w:spacing w:after="0" w:line="240" w:lineRule="auto"/>
        <w:jc w:val="both"/>
      </w:pPr>
      <w:r>
        <w:rPr>
          <w:szCs w:val="24"/>
          <w:lang w:eastAsia="sk-SK"/>
        </w:rPr>
        <w:t>v budove Kancelárie Národnej rady Slovenskej republiky, v rokovacej miestnosti výboru č. 34, Námestie Alexandra Dubčeka 1.</w:t>
      </w:r>
    </w:p>
    <w:p w14:paraId="7C3AECA9" w14:textId="77777777" w:rsidR="009001EA" w:rsidRDefault="009001EA">
      <w:pPr>
        <w:spacing w:after="0" w:line="240" w:lineRule="auto"/>
        <w:jc w:val="both"/>
        <w:rPr>
          <w:szCs w:val="24"/>
          <w:lang w:eastAsia="sk-SK"/>
        </w:rPr>
      </w:pPr>
    </w:p>
    <w:p w14:paraId="7B961C68" w14:textId="77777777" w:rsidR="009001EA" w:rsidRDefault="009001EA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14:paraId="48CCBC4A" w14:textId="77777777" w:rsidR="009001EA" w:rsidRDefault="0089100E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>Program</w:t>
      </w:r>
      <w:r>
        <w:rPr>
          <w:b/>
          <w:bCs/>
          <w:szCs w:val="24"/>
          <w:u w:val="single"/>
          <w:lang w:eastAsia="sk-SK"/>
        </w:rPr>
        <w:t>:</w:t>
      </w:r>
    </w:p>
    <w:p w14:paraId="71603C1F" w14:textId="77777777" w:rsidR="009E1F8E" w:rsidRDefault="009E1F8E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</w:p>
    <w:p w14:paraId="13EF57EB" w14:textId="409AE188" w:rsidR="007715B0" w:rsidRDefault="007715B0" w:rsidP="007715B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Žiadosť poslancov, členov Výboru Národnej rady Slovenskej rep</w:t>
      </w:r>
      <w:r w:rsidR="00A65E67">
        <w:rPr>
          <w:szCs w:val="24"/>
          <w:lang w:eastAsia="sk-SK"/>
        </w:rPr>
        <w:t xml:space="preserve">ubliky pre obranu a bezpečnosť </w:t>
      </w:r>
      <w:r>
        <w:rPr>
          <w:szCs w:val="24"/>
          <w:lang w:eastAsia="sk-SK"/>
        </w:rPr>
        <w:t xml:space="preserve">o prerokovanie bodu </w:t>
      </w:r>
      <w:r>
        <w:rPr>
          <w:b/>
          <w:i/>
          <w:szCs w:val="24"/>
          <w:lang w:eastAsia="sk-SK"/>
        </w:rPr>
        <w:t>„</w:t>
      </w:r>
      <w:r w:rsidR="00A201FC">
        <w:rPr>
          <w:b/>
          <w:i/>
          <w:szCs w:val="24"/>
          <w:lang w:eastAsia="sk-SK"/>
        </w:rPr>
        <w:t>Rezignovanie Polície Slovenskej republiky pri stíhaní páchateľov daňovej trestnej činnosti v súvislosti s nízkym výberom DPH</w:t>
      </w:r>
      <w:r>
        <w:rPr>
          <w:b/>
          <w:i/>
          <w:szCs w:val="24"/>
          <w:lang w:eastAsia="sk-SK"/>
        </w:rPr>
        <w:t>.“</w:t>
      </w:r>
      <w:r>
        <w:rPr>
          <w:szCs w:val="24"/>
          <w:lang w:eastAsia="sk-SK"/>
        </w:rPr>
        <w:t xml:space="preserve"> doručená dňa </w:t>
      </w:r>
      <w:r w:rsidR="00A201FC">
        <w:rPr>
          <w:szCs w:val="24"/>
          <w:lang w:eastAsia="sk-SK"/>
        </w:rPr>
        <w:t>10</w:t>
      </w:r>
      <w:r>
        <w:rPr>
          <w:szCs w:val="24"/>
          <w:lang w:eastAsia="sk-SK"/>
        </w:rPr>
        <w:t>.</w:t>
      </w:r>
      <w:r w:rsidR="00A201FC">
        <w:rPr>
          <w:szCs w:val="24"/>
          <w:lang w:eastAsia="sk-SK"/>
        </w:rPr>
        <w:t>02</w:t>
      </w:r>
      <w:r>
        <w:rPr>
          <w:szCs w:val="24"/>
          <w:lang w:eastAsia="sk-SK"/>
        </w:rPr>
        <w:t>.202</w:t>
      </w:r>
      <w:r w:rsidR="00A201FC">
        <w:rPr>
          <w:szCs w:val="24"/>
          <w:lang w:eastAsia="sk-SK"/>
        </w:rPr>
        <w:t>6</w:t>
      </w:r>
    </w:p>
    <w:p w14:paraId="600C8027" w14:textId="77777777" w:rsidR="009E1F8E" w:rsidRPr="009E1F8E" w:rsidRDefault="009E1F8E" w:rsidP="009E1F8E">
      <w:pPr>
        <w:pStyle w:val="Odsekzoznamu"/>
        <w:spacing w:after="0" w:line="240" w:lineRule="auto"/>
        <w:jc w:val="both"/>
        <w:rPr>
          <w:bCs/>
          <w:szCs w:val="24"/>
          <w:lang w:eastAsia="sk-SK"/>
        </w:rPr>
      </w:pPr>
    </w:p>
    <w:p w14:paraId="5A9D3155" w14:textId="75A546BB" w:rsidR="009E1F8E" w:rsidRPr="009E1F8E" w:rsidRDefault="009E1F8E" w:rsidP="009E1F8E">
      <w:pPr>
        <w:spacing w:after="0" w:line="240" w:lineRule="auto"/>
        <w:ind w:left="360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uvedie:             </w:t>
      </w:r>
      <w:r w:rsidR="007715B0">
        <w:rPr>
          <w:bCs/>
          <w:szCs w:val="24"/>
          <w:lang w:eastAsia="sk-SK"/>
        </w:rPr>
        <w:t xml:space="preserve">poslankyňa NR SR  </w:t>
      </w:r>
      <w:r w:rsidR="00A201FC">
        <w:rPr>
          <w:b/>
          <w:szCs w:val="24"/>
          <w:lang w:eastAsia="sk-SK"/>
        </w:rPr>
        <w:t>A. TURČANOVÁ</w:t>
      </w:r>
    </w:p>
    <w:p w14:paraId="5B7A6990" w14:textId="0090DE33" w:rsidR="007715B0" w:rsidRPr="007715B0" w:rsidRDefault="007715B0" w:rsidP="009E1F8E">
      <w:pPr>
        <w:spacing w:after="0" w:line="240" w:lineRule="auto"/>
        <w:rPr>
          <w:b/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                     </w:t>
      </w:r>
      <w:r w:rsidR="009E1F8E">
        <w:rPr>
          <w:bCs/>
          <w:szCs w:val="24"/>
          <w:lang w:eastAsia="sk-SK"/>
        </w:rPr>
        <w:t xml:space="preserve">spravodajca:     </w:t>
      </w:r>
      <w:r>
        <w:rPr>
          <w:bCs/>
          <w:szCs w:val="24"/>
          <w:lang w:eastAsia="sk-SK"/>
        </w:rPr>
        <w:t xml:space="preserve">poslanec NR SR </w:t>
      </w:r>
      <w:r w:rsidR="00A201FC">
        <w:rPr>
          <w:b/>
          <w:bCs/>
          <w:szCs w:val="24"/>
          <w:lang w:eastAsia="sk-SK"/>
        </w:rPr>
        <w:t>G. GRENDEL</w:t>
      </w:r>
    </w:p>
    <w:p w14:paraId="0230916F" w14:textId="77777777" w:rsidR="007715B0" w:rsidRDefault="009E1F8E" w:rsidP="009E1F8E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prizvaní:    </w:t>
      </w:r>
      <w:r w:rsidR="007715B0">
        <w:rPr>
          <w:szCs w:val="24"/>
          <w:lang w:eastAsia="sk-SK"/>
        </w:rPr>
        <w:t xml:space="preserve">       minister vnútra SR </w:t>
      </w:r>
      <w:r w:rsidR="007715B0" w:rsidRPr="007715B0">
        <w:rPr>
          <w:b/>
          <w:szCs w:val="24"/>
          <w:lang w:eastAsia="sk-SK"/>
        </w:rPr>
        <w:t>M. ŠUTAJ EŠTOK</w:t>
      </w:r>
    </w:p>
    <w:p w14:paraId="1C47F3D1" w14:textId="52A89613" w:rsidR="009E1F8E" w:rsidRDefault="007715B0" w:rsidP="009E1F8E">
      <w:pPr>
        <w:spacing w:after="0" w:line="240" w:lineRule="auto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</w:t>
      </w:r>
      <w:r w:rsidR="009E1F8E" w:rsidRPr="009E1F8E">
        <w:rPr>
          <w:szCs w:val="24"/>
          <w:lang w:eastAsia="sk-SK"/>
        </w:rPr>
        <w:t>prezidentka PZ</w:t>
      </w:r>
      <w:r w:rsidR="00A201FC">
        <w:rPr>
          <w:szCs w:val="24"/>
          <w:lang w:eastAsia="sk-SK"/>
        </w:rPr>
        <w:t xml:space="preserve"> SR</w:t>
      </w:r>
      <w:r w:rsidR="009E1F8E" w:rsidRPr="009E1F8E">
        <w:rPr>
          <w:b/>
          <w:szCs w:val="24"/>
          <w:lang w:eastAsia="sk-SK"/>
        </w:rPr>
        <w:t xml:space="preserve"> J. MAŠKAROVÁ</w:t>
      </w:r>
    </w:p>
    <w:p w14:paraId="15EB8847" w14:textId="46FD8A86" w:rsidR="00AB631A" w:rsidRPr="00AB631A" w:rsidRDefault="00AB631A" w:rsidP="009E1F8E">
      <w:pPr>
        <w:spacing w:after="0" w:line="240" w:lineRule="auto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 xml:space="preserve">                                              </w:t>
      </w:r>
    </w:p>
    <w:p w14:paraId="0F615E04" w14:textId="77777777" w:rsidR="009E1F8E" w:rsidRPr="009E1F8E" w:rsidRDefault="009E1F8E" w:rsidP="009E1F8E">
      <w:pPr>
        <w:spacing w:after="0" w:line="240" w:lineRule="auto"/>
        <w:rPr>
          <w:b/>
          <w:bCs/>
          <w:szCs w:val="24"/>
          <w:lang w:eastAsia="sk-SK"/>
        </w:rPr>
      </w:pPr>
    </w:p>
    <w:p w14:paraId="256075B4" w14:textId="77777777" w:rsidR="009E1F8E" w:rsidRPr="004F57BD" w:rsidRDefault="009E1F8E" w:rsidP="009E1F8E">
      <w:pPr>
        <w:pStyle w:val="Odsekzoznamu"/>
        <w:spacing w:after="0" w:line="240" w:lineRule="auto"/>
        <w:rPr>
          <w:szCs w:val="24"/>
          <w:lang w:eastAsia="sk-SK"/>
        </w:rPr>
      </w:pPr>
    </w:p>
    <w:p w14:paraId="0090415A" w14:textId="77777777" w:rsidR="00E06F33" w:rsidRDefault="00E06F33" w:rsidP="009E1F8E">
      <w:pPr>
        <w:spacing w:after="0" w:line="240" w:lineRule="auto"/>
        <w:rPr>
          <w:b/>
          <w:bCs/>
          <w:szCs w:val="24"/>
          <w:lang w:eastAsia="sk-SK"/>
        </w:rPr>
      </w:pPr>
    </w:p>
    <w:p w14:paraId="3927CDB2" w14:textId="77777777" w:rsidR="00642AA3" w:rsidRPr="00642AA3" w:rsidRDefault="00642AA3" w:rsidP="00642AA3">
      <w:pPr>
        <w:spacing w:after="0" w:line="240" w:lineRule="auto"/>
        <w:jc w:val="both"/>
        <w:rPr>
          <w:bCs/>
          <w:szCs w:val="24"/>
          <w:lang w:eastAsia="sk-SK"/>
        </w:rPr>
      </w:pPr>
    </w:p>
    <w:p w14:paraId="470B01C1" w14:textId="77777777" w:rsidR="00AE050E" w:rsidRDefault="003B0198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</w:t>
      </w:r>
    </w:p>
    <w:p w14:paraId="0C4F111F" w14:textId="77777777" w:rsidR="009001EA" w:rsidRPr="005F52A1" w:rsidRDefault="005F52A1" w:rsidP="005F52A1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14:paraId="50509B17" w14:textId="77777777" w:rsidR="009001EA" w:rsidRDefault="0089100E">
      <w:pPr>
        <w:spacing w:after="0" w:line="240" w:lineRule="auto"/>
        <w:jc w:val="center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</w:t>
      </w:r>
      <w:r w:rsidR="002B024A">
        <w:rPr>
          <w:b/>
          <w:sz w:val="28"/>
          <w:szCs w:val="28"/>
          <w:lang w:eastAsia="sk-SK"/>
        </w:rPr>
        <w:t xml:space="preserve">                                              Richard Glück </w:t>
      </w:r>
      <w:r>
        <w:rPr>
          <w:b/>
          <w:sz w:val="28"/>
          <w:szCs w:val="28"/>
          <w:lang w:eastAsia="sk-SK"/>
        </w:rPr>
        <w:t>v. r.</w:t>
      </w:r>
    </w:p>
    <w:p w14:paraId="3F5AB079" w14:textId="77777777" w:rsidR="009001EA" w:rsidRDefault="0089100E">
      <w:pPr>
        <w:spacing w:after="0" w:line="240" w:lineRule="auto"/>
      </w:pPr>
      <w:r>
        <w:rPr>
          <w:szCs w:val="24"/>
          <w:lang w:eastAsia="sk-SK"/>
        </w:rPr>
        <w:t xml:space="preserve">                        </w:t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    </w:t>
      </w:r>
      <w:r w:rsidR="002B024A">
        <w:rPr>
          <w:szCs w:val="24"/>
          <w:lang w:eastAsia="sk-SK"/>
        </w:rPr>
        <w:t xml:space="preserve">    </w:t>
      </w:r>
      <w:r>
        <w:rPr>
          <w:szCs w:val="24"/>
          <w:lang w:eastAsia="sk-SK"/>
        </w:rPr>
        <w:t>predseda výboru</w:t>
      </w:r>
    </w:p>
    <w:sectPr w:rsidR="009001E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957"/>
    <w:multiLevelType w:val="hybridMultilevel"/>
    <w:tmpl w:val="491C1644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113A"/>
    <w:multiLevelType w:val="hybridMultilevel"/>
    <w:tmpl w:val="00DC6396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20CC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446C"/>
    <w:multiLevelType w:val="hybridMultilevel"/>
    <w:tmpl w:val="274AA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41FDC"/>
    <w:multiLevelType w:val="hybridMultilevel"/>
    <w:tmpl w:val="A3F0B220"/>
    <w:lvl w:ilvl="0" w:tplc="F39090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457F2"/>
    <w:multiLevelType w:val="hybridMultilevel"/>
    <w:tmpl w:val="74E0546A"/>
    <w:lvl w:ilvl="0" w:tplc="B8447BE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333086"/>
    <w:multiLevelType w:val="hybridMultilevel"/>
    <w:tmpl w:val="87AE95D6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3CB8"/>
    <w:multiLevelType w:val="hybridMultilevel"/>
    <w:tmpl w:val="5D46DF3A"/>
    <w:lvl w:ilvl="0" w:tplc="5A2CA41A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Arial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53C9C"/>
    <w:multiLevelType w:val="hybridMultilevel"/>
    <w:tmpl w:val="B636C51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32D7B"/>
    <w:multiLevelType w:val="hybridMultilevel"/>
    <w:tmpl w:val="1E84222A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4"/>
    <w:multiLevelType w:val="hybridMultilevel"/>
    <w:tmpl w:val="C0D076C8"/>
    <w:lvl w:ilvl="0" w:tplc="4094EEE6">
      <w:start w:val="1"/>
      <w:numFmt w:val="decimal"/>
      <w:lvlText w:val="%1."/>
      <w:lvlJc w:val="left"/>
      <w:pPr>
        <w:ind w:left="785" w:hanging="360"/>
      </w:pPr>
      <w:rPr>
        <w:rFonts w:cs="Arial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5B47018"/>
    <w:multiLevelType w:val="hybridMultilevel"/>
    <w:tmpl w:val="715097FA"/>
    <w:lvl w:ilvl="0" w:tplc="CD5261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521BD9"/>
    <w:multiLevelType w:val="hybridMultilevel"/>
    <w:tmpl w:val="F2C05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3420"/>
    <w:multiLevelType w:val="hybridMultilevel"/>
    <w:tmpl w:val="D8723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00D44"/>
    <w:multiLevelType w:val="hybridMultilevel"/>
    <w:tmpl w:val="25582610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11710"/>
    <w:multiLevelType w:val="hybridMultilevel"/>
    <w:tmpl w:val="DE7820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623DC"/>
    <w:multiLevelType w:val="hybridMultilevel"/>
    <w:tmpl w:val="AE9AF794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87430"/>
    <w:multiLevelType w:val="hybridMultilevel"/>
    <w:tmpl w:val="2BD4BEF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D755B"/>
    <w:multiLevelType w:val="hybridMultilevel"/>
    <w:tmpl w:val="D57200EC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75D1A"/>
    <w:multiLevelType w:val="hybridMultilevel"/>
    <w:tmpl w:val="10E2E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4389B"/>
    <w:multiLevelType w:val="hybridMultilevel"/>
    <w:tmpl w:val="945E74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347EB"/>
    <w:multiLevelType w:val="hybridMultilevel"/>
    <w:tmpl w:val="AAE254DC"/>
    <w:lvl w:ilvl="0" w:tplc="4AFAE6FA">
      <w:start w:val="1"/>
      <w:numFmt w:val="decimal"/>
      <w:lvlText w:val="%1."/>
      <w:lvlJc w:val="left"/>
      <w:pPr>
        <w:ind w:left="643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D0C5350"/>
    <w:multiLevelType w:val="hybridMultilevel"/>
    <w:tmpl w:val="1918F4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506F1"/>
    <w:multiLevelType w:val="hybridMultilevel"/>
    <w:tmpl w:val="E8C09B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0419D"/>
    <w:multiLevelType w:val="hybridMultilevel"/>
    <w:tmpl w:val="E59E8BA8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56CAE"/>
    <w:multiLevelType w:val="hybridMultilevel"/>
    <w:tmpl w:val="4A32BA32"/>
    <w:lvl w:ilvl="0" w:tplc="8A626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E5618"/>
    <w:multiLevelType w:val="hybridMultilevel"/>
    <w:tmpl w:val="3B6E37E4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35CBF"/>
    <w:multiLevelType w:val="hybridMultilevel"/>
    <w:tmpl w:val="8B5CD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35779"/>
    <w:multiLevelType w:val="hybridMultilevel"/>
    <w:tmpl w:val="11C863F8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97767"/>
    <w:multiLevelType w:val="hybridMultilevel"/>
    <w:tmpl w:val="126404BC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5"/>
  </w:num>
  <w:num w:numId="5">
    <w:abstractNumId w:val="23"/>
  </w:num>
  <w:num w:numId="6">
    <w:abstractNumId w:val="3"/>
  </w:num>
  <w:num w:numId="7">
    <w:abstractNumId w:val="19"/>
  </w:num>
  <w:num w:numId="8">
    <w:abstractNumId w:val="27"/>
  </w:num>
  <w:num w:numId="9">
    <w:abstractNumId w:val="13"/>
  </w:num>
  <w:num w:numId="10">
    <w:abstractNumId w:val="20"/>
  </w:num>
  <w:num w:numId="11">
    <w:abstractNumId w:val="7"/>
  </w:num>
  <w:num w:numId="12">
    <w:abstractNumId w:val="17"/>
  </w:num>
  <w:num w:numId="13">
    <w:abstractNumId w:val="0"/>
  </w:num>
  <w:num w:numId="14">
    <w:abstractNumId w:val="16"/>
  </w:num>
  <w:num w:numId="15">
    <w:abstractNumId w:val="8"/>
  </w:num>
  <w:num w:numId="16">
    <w:abstractNumId w:val="6"/>
  </w:num>
  <w:num w:numId="17">
    <w:abstractNumId w:val="18"/>
  </w:num>
  <w:num w:numId="18">
    <w:abstractNumId w:val="14"/>
  </w:num>
  <w:num w:numId="19">
    <w:abstractNumId w:val="28"/>
  </w:num>
  <w:num w:numId="20">
    <w:abstractNumId w:val="9"/>
  </w:num>
  <w:num w:numId="21">
    <w:abstractNumId w:val="24"/>
  </w:num>
  <w:num w:numId="22">
    <w:abstractNumId w:val="26"/>
  </w:num>
  <w:num w:numId="23">
    <w:abstractNumId w:val="1"/>
  </w:num>
  <w:num w:numId="24">
    <w:abstractNumId w:val="29"/>
  </w:num>
  <w:num w:numId="25">
    <w:abstractNumId w:val="21"/>
  </w:num>
  <w:num w:numId="26">
    <w:abstractNumId w:val="10"/>
  </w:num>
  <w:num w:numId="27">
    <w:abstractNumId w:val="4"/>
  </w:num>
  <w:num w:numId="28">
    <w:abstractNumId w:val="22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EA"/>
    <w:rsid w:val="00047836"/>
    <w:rsid w:val="000523DA"/>
    <w:rsid w:val="00056EC4"/>
    <w:rsid w:val="000819B7"/>
    <w:rsid w:val="0009030C"/>
    <w:rsid w:val="00092803"/>
    <w:rsid w:val="00097D1C"/>
    <w:rsid w:val="00144813"/>
    <w:rsid w:val="00154549"/>
    <w:rsid w:val="00175AD1"/>
    <w:rsid w:val="00183E9C"/>
    <w:rsid w:val="001871CC"/>
    <w:rsid w:val="001A53BA"/>
    <w:rsid w:val="001D25C2"/>
    <w:rsid w:val="001D5DB2"/>
    <w:rsid w:val="001D5F65"/>
    <w:rsid w:val="00217142"/>
    <w:rsid w:val="00220F37"/>
    <w:rsid w:val="00223659"/>
    <w:rsid w:val="002632C8"/>
    <w:rsid w:val="00294DE0"/>
    <w:rsid w:val="002B024A"/>
    <w:rsid w:val="002C0F2B"/>
    <w:rsid w:val="002E13A9"/>
    <w:rsid w:val="003117C4"/>
    <w:rsid w:val="00313CA1"/>
    <w:rsid w:val="00324C85"/>
    <w:rsid w:val="003606E1"/>
    <w:rsid w:val="003702AF"/>
    <w:rsid w:val="003741FE"/>
    <w:rsid w:val="003832E8"/>
    <w:rsid w:val="003A0F60"/>
    <w:rsid w:val="003A572A"/>
    <w:rsid w:val="003B0198"/>
    <w:rsid w:val="003D1E1C"/>
    <w:rsid w:val="003D3C1C"/>
    <w:rsid w:val="003F3327"/>
    <w:rsid w:val="00413D1C"/>
    <w:rsid w:val="004277E1"/>
    <w:rsid w:val="00476BF1"/>
    <w:rsid w:val="004B1F54"/>
    <w:rsid w:val="004C7F64"/>
    <w:rsid w:val="00547952"/>
    <w:rsid w:val="0059062F"/>
    <w:rsid w:val="00596260"/>
    <w:rsid w:val="005A385B"/>
    <w:rsid w:val="005B08A7"/>
    <w:rsid w:val="005D0BA5"/>
    <w:rsid w:val="005E2225"/>
    <w:rsid w:val="005E7F76"/>
    <w:rsid w:val="005F52A1"/>
    <w:rsid w:val="00614577"/>
    <w:rsid w:val="00632F04"/>
    <w:rsid w:val="006351F6"/>
    <w:rsid w:val="00642AA3"/>
    <w:rsid w:val="006528AE"/>
    <w:rsid w:val="00661A63"/>
    <w:rsid w:val="00665486"/>
    <w:rsid w:val="00681C65"/>
    <w:rsid w:val="00684319"/>
    <w:rsid w:val="00693FB4"/>
    <w:rsid w:val="00717E4E"/>
    <w:rsid w:val="007245BC"/>
    <w:rsid w:val="00727635"/>
    <w:rsid w:val="00755470"/>
    <w:rsid w:val="007715B0"/>
    <w:rsid w:val="00794CE7"/>
    <w:rsid w:val="007A1BB5"/>
    <w:rsid w:val="007B07D5"/>
    <w:rsid w:val="00821D66"/>
    <w:rsid w:val="00861608"/>
    <w:rsid w:val="00880D7D"/>
    <w:rsid w:val="0089100E"/>
    <w:rsid w:val="009001EA"/>
    <w:rsid w:val="00907DBC"/>
    <w:rsid w:val="00907DE9"/>
    <w:rsid w:val="0094242D"/>
    <w:rsid w:val="00952103"/>
    <w:rsid w:val="009E1F8E"/>
    <w:rsid w:val="009E76AF"/>
    <w:rsid w:val="009F19D5"/>
    <w:rsid w:val="009F65E0"/>
    <w:rsid w:val="00A035DC"/>
    <w:rsid w:val="00A201FC"/>
    <w:rsid w:val="00A65E67"/>
    <w:rsid w:val="00A86617"/>
    <w:rsid w:val="00A97225"/>
    <w:rsid w:val="00AB631A"/>
    <w:rsid w:val="00AC2409"/>
    <w:rsid w:val="00AE050E"/>
    <w:rsid w:val="00AF2E1A"/>
    <w:rsid w:val="00B222DC"/>
    <w:rsid w:val="00B40570"/>
    <w:rsid w:val="00B568A4"/>
    <w:rsid w:val="00B70768"/>
    <w:rsid w:val="00B85BDC"/>
    <w:rsid w:val="00BB5822"/>
    <w:rsid w:val="00BC3AE5"/>
    <w:rsid w:val="00C04342"/>
    <w:rsid w:val="00C06AAE"/>
    <w:rsid w:val="00C818BC"/>
    <w:rsid w:val="00CE1030"/>
    <w:rsid w:val="00D07FED"/>
    <w:rsid w:val="00D27893"/>
    <w:rsid w:val="00D31169"/>
    <w:rsid w:val="00D36E37"/>
    <w:rsid w:val="00D46130"/>
    <w:rsid w:val="00D72672"/>
    <w:rsid w:val="00E006A9"/>
    <w:rsid w:val="00E06F33"/>
    <w:rsid w:val="00E141C8"/>
    <w:rsid w:val="00E55957"/>
    <w:rsid w:val="00E76010"/>
    <w:rsid w:val="00E95904"/>
    <w:rsid w:val="00EA3A02"/>
    <w:rsid w:val="00EC4BB5"/>
    <w:rsid w:val="00F06519"/>
    <w:rsid w:val="00F25F3F"/>
    <w:rsid w:val="00F818A6"/>
    <w:rsid w:val="00F863D1"/>
    <w:rsid w:val="00F97ECE"/>
    <w:rsid w:val="00FD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0D50"/>
  <w15:docId w15:val="{C74518A2-B5A4-4A46-A63F-C39DE949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5B37"/>
    <w:pPr>
      <w:spacing w:after="120" w:line="276" w:lineRule="auto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paragraph" w:customStyle="1" w:styleId="Heading">
    <w:name w:val="Heading"/>
    <w:basedOn w:val="Normlny"/>
    <w:next w:val="Zkladntext"/>
    <w:qFormat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Arial Unicode MS"/>
    </w:rPr>
  </w:style>
  <w:style w:type="paragraph" w:styleId="Popis">
    <w:name w:val="caption"/>
    <w:basedOn w:val="Normlny"/>
    <w:qFormat/>
    <w:pPr>
      <w:suppressLineNumbers/>
      <w:spacing w:before="120"/>
    </w:pPr>
    <w:rPr>
      <w:rFonts w:cs="Arial Unicode MS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 Unicode MS"/>
    </w:rPr>
  </w:style>
  <w:style w:type="paragraph" w:styleId="Odsekzoznamu">
    <w:name w:val="List Paragraph"/>
    <w:basedOn w:val="Normlny"/>
    <w:uiPriority w:val="34"/>
    <w:qFormat/>
    <w:rsid w:val="0077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dc:description/>
  <cp:lastModifiedBy>Pirčová Zuzana, Mgr.</cp:lastModifiedBy>
  <cp:revision>67</cp:revision>
  <dcterms:created xsi:type="dcterms:W3CDTF">2024-09-19T11:39:00Z</dcterms:created>
  <dcterms:modified xsi:type="dcterms:W3CDTF">2026-02-11T16:25:00Z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