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D6" w:rsidRDefault="003F77D6" w:rsidP="003F77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PREZENČNÁ  LISTINA</w:t>
      </w:r>
    </w:p>
    <w:p w:rsidR="003F77D6" w:rsidRDefault="003F77D6" w:rsidP="003F7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Výboru Národnej rady Slovenskej republiky</w:t>
      </w:r>
    </w:p>
    <w:p w:rsidR="003F77D6" w:rsidRDefault="003F77D6" w:rsidP="003F77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 ľudské práva a národnostné menšiny</w:t>
      </w:r>
    </w:p>
    <w:p w:rsidR="003F77D6" w:rsidRDefault="009E0F1C" w:rsidP="003F7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="003F77D6">
        <w:rPr>
          <w:rFonts w:ascii="Times New Roman" w:hAnsi="Times New Roman" w:cs="Times New Roman"/>
          <w:b/>
          <w:sz w:val="24"/>
          <w:szCs w:val="24"/>
        </w:rPr>
        <w:t>. schôdza</w:t>
      </w:r>
    </w:p>
    <w:p w:rsidR="003F77D6" w:rsidRDefault="003F77D6" w:rsidP="003F7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328E6">
        <w:rPr>
          <w:rFonts w:ascii="Times New Roman" w:hAnsi="Times New Roman" w:cs="Times New Roman"/>
          <w:b/>
          <w:sz w:val="24"/>
          <w:szCs w:val="24"/>
        </w:rPr>
        <w:t xml:space="preserve">                              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28E6">
        <w:rPr>
          <w:rFonts w:ascii="Times New Roman" w:hAnsi="Times New Roman" w:cs="Times New Roman"/>
          <w:b/>
          <w:sz w:val="24"/>
          <w:szCs w:val="24"/>
        </w:rPr>
        <w:t>dec</w:t>
      </w:r>
      <w:r>
        <w:rPr>
          <w:rFonts w:ascii="Times New Roman" w:hAnsi="Times New Roman" w:cs="Times New Roman"/>
          <w:b/>
          <w:sz w:val="24"/>
          <w:szCs w:val="24"/>
        </w:rPr>
        <w:t>embra 2025</w:t>
      </w:r>
    </w:p>
    <w:p w:rsidR="003F77D6" w:rsidRDefault="003F77D6" w:rsidP="003F77D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36B5" w:rsidRDefault="006036B5" w:rsidP="006036B5"/>
    <w:p w:rsidR="006036B5" w:rsidRDefault="006036B5" w:rsidP="006036B5"/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Lucia Plaváková</w:t>
            </w:r>
          </w:p>
          <w:p w:rsidR="006036B5" w:rsidRDefault="006036B5" w:rsidP="006036B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predsedníčka</w:t>
            </w:r>
          </w:p>
        </w:tc>
        <w:tc>
          <w:tcPr>
            <w:tcW w:w="4531" w:type="dxa"/>
          </w:tcPr>
          <w:p w:rsidR="006036B5" w:rsidRPr="00BC20AE" w:rsidRDefault="00BC20AE" w:rsidP="006036B5">
            <w:pPr>
              <w:rPr>
                <w:rFonts w:ascii="Garamond" w:hAnsi="Garamond"/>
                <w:sz w:val="24"/>
                <w:szCs w:val="24"/>
              </w:rPr>
            </w:pPr>
            <w:r w:rsidRPr="00BC20AE">
              <w:rPr>
                <w:rFonts w:ascii="Garamond" w:hAnsi="Garamond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Marián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Čaučík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Pr="00BC20AE" w:rsidRDefault="00BC20AE" w:rsidP="006036B5">
            <w:pPr>
              <w:rPr>
                <w:rFonts w:ascii="Garamond" w:hAnsi="Garamond"/>
                <w:sz w:val="24"/>
                <w:szCs w:val="24"/>
              </w:rPr>
            </w:pPr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Milan GARAJ</w:t>
            </w:r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Hazucha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Boleslav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Lešo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Zdenka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Mačicová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>
              <w:rPr>
                <w:rFonts w:ascii="Garamond" w:hAnsi="Garamond"/>
                <w:sz w:val="24"/>
                <w:szCs w:val="24"/>
              </w:rPr>
              <w:t>ne</w:t>
            </w:r>
            <w:r w:rsidRPr="00BC20AE">
              <w:rPr>
                <w:rFonts w:ascii="Garamond" w:hAnsi="Garamond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Vladimíra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Marcinková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>
              <w:rPr>
                <w:rFonts w:ascii="Garamond" w:hAnsi="Garamond"/>
                <w:sz w:val="24"/>
                <w:szCs w:val="24"/>
              </w:rPr>
              <w:t>ne</w:t>
            </w:r>
            <w:r w:rsidRPr="00BC20AE">
              <w:rPr>
                <w:rFonts w:ascii="Garamond" w:hAnsi="Garamond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Alena Nováková</w:t>
            </w:r>
          </w:p>
        </w:tc>
        <w:tc>
          <w:tcPr>
            <w:tcW w:w="4531" w:type="dxa"/>
          </w:tcPr>
          <w:p w:rsidR="006036B5" w:rsidRDefault="00BC20AE" w:rsidP="006036B5">
            <w:r>
              <w:rPr>
                <w:rFonts w:ascii="Garamond" w:hAnsi="Garamond"/>
                <w:sz w:val="24"/>
                <w:szCs w:val="24"/>
              </w:rPr>
              <w:t>ne</w:t>
            </w:r>
            <w:r w:rsidRPr="00BC20AE">
              <w:rPr>
                <w:rFonts w:ascii="Garamond" w:hAnsi="Garamond"/>
                <w:sz w:val="24"/>
                <w:szCs w:val="24"/>
              </w:rPr>
              <w:t>prítomná</w:t>
            </w:r>
            <w:bookmarkStart w:id="0" w:name="_GoBack"/>
            <w:bookmarkEnd w:id="0"/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Peter Pollák</w:t>
            </w:r>
          </w:p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Ondrej Prostredník</w:t>
            </w:r>
          </w:p>
          <w:p w:rsidR="006036B5" w:rsidRDefault="006036B5" w:rsidP="006036B5"/>
        </w:tc>
        <w:tc>
          <w:tcPr>
            <w:tcW w:w="4531" w:type="dxa"/>
          </w:tcPr>
          <w:p w:rsidR="006036B5" w:rsidRPr="00BC20AE" w:rsidRDefault="00BC20AE" w:rsidP="006036B5">
            <w:pPr>
              <w:rPr>
                <w:rFonts w:ascii="Garamond" w:hAnsi="Garamond"/>
                <w:sz w:val="24"/>
                <w:szCs w:val="24"/>
              </w:rPr>
            </w:pPr>
            <w:r w:rsidRPr="00BC20AE">
              <w:rPr>
                <w:rFonts w:ascii="Garamond" w:hAnsi="Garamond"/>
                <w:sz w:val="24"/>
                <w:szCs w:val="24"/>
              </w:rPr>
              <w:t>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Andrej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Sitkár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Peter Sokol</w:t>
            </w:r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Števulová</w:t>
            </w:r>
            <w:proofErr w:type="spellEnd"/>
          </w:p>
          <w:p w:rsidR="006036B5" w:rsidRDefault="006036B5" w:rsidP="006036B5"/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prítomná</w:t>
            </w:r>
          </w:p>
        </w:tc>
      </w:tr>
      <w:tr w:rsidR="006036B5" w:rsidTr="006036B5">
        <w:trPr>
          <w:trHeight w:val="704"/>
        </w:trPr>
        <w:tc>
          <w:tcPr>
            <w:tcW w:w="4531" w:type="dxa"/>
          </w:tcPr>
          <w:p w:rsidR="006036B5" w:rsidRDefault="006036B5" w:rsidP="006036B5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Erik Vlček</w:t>
            </w:r>
          </w:p>
        </w:tc>
        <w:tc>
          <w:tcPr>
            <w:tcW w:w="4531" w:type="dxa"/>
          </w:tcPr>
          <w:p w:rsidR="006036B5" w:rsidRDefault="00BC20AE" w:rsidP="006036B5">
            <w:r w:rsidRPr="00BC20AE">
              <w:rPr>
                <w:rFonts w:ascii="Garamond" w:hAnsi="Garamond"/>
                <w:sz w:val="24"/>
                <w:szCs w:val="24"/>
              </w:rPr>
              <w:t>neprítomný</w:t>
            </w:r>
          </w:p>
        </w:tc>
      </w:tr>
    </w:tbl>
    <w:p w:rsidR="006036B5" w:rsidRDefault="006036B5" w:rsidP="006036B5"/>
    <w:sectPr w:rsidR="00603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D6"/>
    <w:rsid w:val="003F77D6"/>
    <w:rsid w:val="006036B5"/>
    <w:rsid w:val="006635FD"/>
    <w:rsid w:val="009E0F1C"/>
    <w:rsid w:val="00BC20AE"/>
    <w:rsid w:val="00E3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89FC"/>
  <w15:chartTrackingRefBased/>
  <w15:docId w15:val="{EFEA2EE6-B08D-40D2-B930-A0B81B27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77D6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F77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3</cp:revision>
  <dcterms:created xsi:type="dcterms:W3CDTF">2025-12-09T08:19:00Z</dcterms:created>
  <dcterms:modified xsi:type="dcterms:W3CDTF">2025-12-10T13:14:00Z</dcterms:modified>
</cp:coreProperties>
</file>