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F93E52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</w:t>
      </w:r>
      <w:r w:rsidR="009506DB">
        <w:rPr>
          <w:b/>
          <w:szCs w:val="24"/>
          <w:lang w:eastAsia="sk-SK"/>
        </w:rPr>
        <w:t xml:space="preserve">  68</w:t>
      </w:r>
      <w:r w:rsidR="006D553A">
        <w:rPr>
          <w:b/>
          <w:szCs w:val="24"/>
          <w:lang w:eastAsia="sk-SK"/>
        </w:rPr>
        <w:t>.</w:t>
      </w:r>
      <w:r w:rsidR="00A11DAC">
        <w:rPr>
          <w:b/>
          <w:szCs w:val="24"/>
          <w:lang w:eastAsia="sk-SK"/>
        </w:rPr>
        <w:t xml:space="preserve">  schôdza výboru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 w:rsidR="006D553A">
        <w:rPr>
          <w:b/>
          <w:sz w:val="28"/>
          <w:szCs w:val="24"/>
          <w:lang w:eastAsia="sk-SK"/>
        </w:rPr>
        <w:t xml:space="preserve">   </w:t>
      </w:r>
      <w:r w:rsidR="00F63CCA">
        <w:rPr>
          <w:szCs w:val="24"/>
          <w:lang w:eastAsia="sk-SK"/>
        </w:rPr>
        <w:t>Číslo: KNR-VOB-5771/2025-13</w:t>
      </w:r>
      <w:r>
        <w:rPr>
          <w:b/>
          <w:sz w:val="28"/>
          <w:szCs w:val="24"/>
          <w:lang w:eastAsia="sk-SK"/>
        </w:rPr>
        <w:tab/>
        <w:t xml:space="preserve"> 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F63CCA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142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9506DB">
        <w:rPr>
          <w:szCs w:val="24"/>
          <w:lang w:eastAsia="sk-SK"/>
        </w:rPr>
        <w:t> 13</w:t>
      </w:r>
      <w:r w:rsidR="006D553A">
        <w:rPr>
          <w:szCs w:val="24"/>
          <w:lang w:eastAsia="sk-SK"/>
        </w:rPr>
        <w:t xml:space="preserve">. </w:t>
      </w:r>
      <w:r w:rsidR="009506DB">
        <w:rPr>
          <w:szCs w:val="24"/>
          <w:lang w:eastAsia="sk-SK"/>
        </w:rPr>
        <w:t>októbra</w:t>
      </w:r>
      <w:r w:rsidR="0055586F">
        <w:rPr>
          <w:szCs w:val="24"/>
          <w:lang w:eastAsia="sk-SK"/>
        </w:rPr>
        <w:t xml:space="preserve"> </w:t>
      </w:r>
      <w:r w:rsidR="006D553A">
        <w:rPr>
          <w:szCs w:val="24"/>
          <w:lang w:eastAsia="sk-SK"/>
        </w:rPr>
        <w:t>2025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6D553A" w:rsidRPr="004C6C3A" w:rsidRDefault="00F93E52" w:rsidP="004C6C3A">
      <w:pPr>
        <w:pStyle w:val="Odsekzoznamu"/>
        <w:spacing w:after="0" w:line="240" w:lineRule="auto"/>
        <w:ind w:left="643"/>
        <w:jc w:val="both"/>
        <w:rPr>
          <w:bCs/>
          <w:sz w:val="28"/>
          <w:szCs w:val="24"/>
          <w:lang w:eastAsia="sk-SK"/>
        </w:rPr>
      </w:pPr>
      <w:r w:rsidRPr="002933CB">
        <w:rPr>
          <w:szCs w:val="24"/>
          <w:lang w:eastAsia="sk-SK"/>
        </w:rPr>
        <w:t>Výbor Národnej rady Slovenskej republiky pre obranu a bezpečnosť prerokoval</w:t>
      </w:r>
      <w:r w:rsidR="0056461F" w:rsidRPr="002933CB">
        <w:rPr>
          <w:szCs w:val="24"/>
          <w:lang w:eastAsia="sk-SK"/>
        </w:rPr>
        <w:t xml:space="preserve"> </w:t>
      </w:r>
      <w:r w:rsidR="004C6C3A">
        <w:rPr>
          <w:bCs/>
        </w:rPr>
        <w:t>n</w:t>
      </w:r>
      <w:r w:rsidR="004C6C3A" w:rsidRPr="00287828">
        <w:rPr>
          <w:bCs/>
        </w:rPr>
        <w:t xml:space="preserve">ávrh poslanca </w:t>
      </w:r>
      <w:r w:rsidR="004C6C3A" w:rsidRPr="00287828">
        <w:rPr>
          <w:noProof/>
        </w:rPr>
        <w:t>Národnej rady Slovenskej republiky</w:t>
      </w:r>
      <w:r w:rsidR="004C6C3A" w:rsidRPr="00287828">
        <w:rPr>
          <w:bCs/>
        </w:rPr>
        <w:t xml:space="preserve"> </w:t>
      </w:r>
      <w:r w:rsidR="004C6C3A" w:rsidRPr="00287828">
        <w:rPr>
          <w:noProof/>
        </w:rPr>
        <w:t xml:space="preserve">Mariána KÉRYHO </w:t>
      </w:r>
      <w:r w:rsidR="004C6C3A" w:rsidRPr="00287828">
        <w:rPr>
          <w:bCs/>
        </w:rPr>
        <w:t xml:space="preserve">na prijatie uznesenia Národnej rady Slovenskej republiky </w:t>
      </w:r>
      <w:r w:rsidR="004C6C3A" w:rsidRPr="00287828">
        <w:t>k situácii v pásme Gazy</w:t>
      </w:r>
      <w:r w:rsidR="004C6C3A" w:rsidRPr="00287828">
        <w:rPr>
          <w:bCs/>
        </w:rPr>
        <w:t xml:space="preserve"> </w:t>
      </w:r>
      <w:r w:rsidR="004C6C3A" w:rsidRPr="00287828">
        <w:rPr>
          <w:b/>
          <w:bCs/>
        </w:rPr>
        <w:t>(</w:t>
      </w:r>
      <w:r w:rsidR="004C6C3A" w:rsidRPr="00287828">
        <w:rPr>
          <w:b/>
        </w:rPr>
        <w:t>tlač 1048)</w:t>
      </w:r>
      <w:r w:rsidR="00D07935" w:rsidRPr="004C6C3A">
        <w:rPr>
          <w:b/>
          <w:szCs w:val="24"/>
        </w:rPr>
        <w:t xml:space="preserve"> </w:t>
      </w:r>
      <w:r w:rsidR="006D553A" w:rsidRPr="004C6C3A">
        <w:rPr>
          <w:rFonts w:cs="Arial"/>
          <w:noProof/>
        </w:rPr>
        <w:t>a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F93E52" w:rsidRDefault="00F93E52" w:rsidP="00D07935">
      <w:pPr>
        <w:tabs>
          <w:tab w:val="left" w:pos="5580"/>
        </w:tabs>
        <w:spacing w:after="0" w:line="240" w:lineRule="auto"/>
        <w:ind w:left="1068"/>
        <w:jc w:val="both"/>
        <w:rPr>
          <w:rFonts w:cs="Arial"/>
          <w:b/>
        </w:rPr>
      </w:pPr>
      <w:r>
        <w:rPr>
          <w:bCs/>
          <w:szCs w:val="24"/>
          <w:lang w:eastAsia="sk-SK"/>
        </w:rPr>
        <w:t>s</w:t>
      </w:r>
      <w:r w:rsidR="00D07935">
        <w:rPr>
          <w:bCs/>
          <w:szCs w:val="24"/>
          <w:lang w:eastAsia="sk-SK"/>
        </w:rPr>
        <w:t xml:space="preserve"> návrhom</w:t>
      </w:r>
      <w:r>
        <w:rPr>
          <w:bCs/>
          <w:szCs w:val="24"/>
          <w:lang w:eastAsia="sk-SK"/>
        </w:rPr>
        <w:t xml:space="preserve"> </w:t>
      </w:r>
      <w:r w:rsidR="004C6C3A" w:rsidRPr="00287828">
        <w:rPr>
          <w:bCs/>
        </w:rPr>
        <w:t xml:space="preserve">poslanca </w:t>
      </w:r>
      <w:r w:rsidR="004C6C3A" w:rsidRPr="00287828">
        <w:rPr>
          <w:noProof/>
        </w:rPr>
        <w:t>Národnej rady Slovenskej republiky</w:t>
      </w:r>
      <w:r w:rsidR="004C6C3A" w:rsidRPr="00287828">
        <w:rPr>
          <w:bCs/>
        </w:rPr>
        <w:t xml:space="preserve"> </w:t>
      </w:r>
      <w:r w:rsidR="004C6C3A" w:rsidRPr="00287828">
        <w:rPr>
          <w:noProof/>
        </w:rPr>
        <w:t xml:space="preserve">Mariána KÉRYHO </w:t>
      </w:r>
      <w:r w:rsidR="004C6C3A" w:rsidRPr="00287828">
        <w:rPr>
          <w:bCs/>
        </w:rPr>
        <w:t xml:space="preserve">na prijatie uznesenia Národnej rady Slovenskej republiky </w:t>
      </w:r>
      <w:r w:rsidR="004C6C3A" w:rsidRPr="00287828">
        <w:t>k situácii v pásme Gazy</w:t>
      </w:r>
      <w:r w:rsidR="004C6C3A" w:rsidRPr="00287828">
        <w:rPr>
          <w:bCs/>
        </w:rPr>
        <w:t xml:space="preserve"> </w:t>
      </w:r>
      <w:r w:rsidR="004C6C3A" w:rsidRPr="00287828">
        <w:rPr>
          <w:b/>
          <w:bCs/>
        </w:rPr>
        <w:t>(</w:t>
      </w:r>
      <w:r w:rsidR="004C6C3A" w:rsidRPr="00287828">
        <w:rPr>
          <w:b/>
        </w:rPr>
        <w:t>tlač 1048)</w:t>
      </w:r>
      <w:r>
        <w:rPr>
          <w:rFonts w:cs="Arial"/>
          <w:b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0D6798" w:rsidRDefault="000D6798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0D6798" w:rsidRDefault="00F93E52" w:rsidP="00F93E52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0D6798"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  <w:r w:rsidRPr="000D6798">
        <w:rPr>
          <w:b/>
          <w:szCs w:val="24"/>
          <w:lang w:eastAsia="sk-SK"/>
        </w:rPr>
        <w:t>Národnej rade Slovenskej republiky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</w:t>
      </w:r>
      <w:r w:rsidR="00D07935">
        <w:rPr>
          <w:szCs w:val="24"/>
          <w:lang w:eastAsia="sk-SK"/>
        </w:rPr>
        <w:t xml:space="preserve">návrh </w:t>
      </w:r>
      <w:r w:rsidR="004C6C3A" w:rsidRPr="00287828">
        <w:rPr>
          <w:bCs/>
        </w:rPr>
        <w:t xml:space="preserve">poslanca </w:t>
      </w:r>
      <w:r w:rsidR="004C6C3A" w:rsidRPr="00287828">
        <w:rPr>
          <w:noProof/>
        </w:rPr>
        <w:t>Národnej rady Slovenskej republiky</w:t>
      </w:r>
      <w:r w:rsidR="004C6C3A" w:rsidRPr="00287828">
        <w:rPr>
          <w:bCs/>
        </w:rPr>
        <w:t xml:space="preserve"> </w:t>
      </w:r>
      <w:r w:rsidR="004C6C3A" w:rsidRPr="00287828">
        <w:rPr>
          <w:noProof/>
        </w:rPr>
        <w:t xml:space="preserve">Mariána KÉRYHO </w:t>
      </w:r>
      <w:r w:rsidR="004C6C3A" w:rsidRPr="00287828">
        <w:rPr>
          <w:bCs/>
        </w:rPr>
        <w:t xml:space="preserve">na prijatie uznesenia Národnej rady Slovenskej republiky </w:t>
      </w:r>
      <w:r w:rsidR="004C6C3A" w:rsidRPr="00287828">
        <w:t>k situácii v pásme Gazy</w:t>
      </w:r>
      <w:r w:rsidR="004C6C3A" w:rsidRPr="00287828">
        <w:rPr>
          <w:bCs/>
        </w:rPr>
        <w:t xml:space="preserve"> </w:t>
      </w:r>
      <w:r w:rsidR="004C6C3A" w:rsidRPr="00287828">
        <w:rPr>
          <w:b/>
          <w:bCs/>
        </w:rPr>
        <w:t>(</w:t>
      </w:r>
      <w:r w:rsidR="004C6C3A" w:rsidRPr="00287828">
        <w:rPr>
          <w:b/>
        </w:rPr>
        <w:t>tlač 1048)</w:t>
      </w:r>
      <w:r w:rsidR="004C6C3A" w:rsidRPr="004C6C3A">
        <w:rPr>
          <w:b/>
          <w:szCs w:val="24"/>
        </w:rPr>
        <w:t xml:space="preserve"> </w:t>
      </w:r>
      <w:r w:rsidRPr="001B2F9C">
        <w:rPr>
          <w:rFonts w:cs="Arial"/>
          <w:b/>
          <w:szCs w:val="24"/>
        </w:rPr>
        <w:t>schváliť</w:t>
      </w:r>
      <w:r w:rsidR="00D07935">
        <w:rPr>
          <w:rFonts w:cs="Arial"/>
          <w:b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D64948" w:rsidRDefault="00D64948" w:rsidP="00F93E52">
      <w:pPr>
        <w:spacing w:after="0" w:line="240" w:lineRule="auto"/>
        <w:jc w:val="both"/>
        <w:rPr>
          <w:szCs w:val="24"/>
          <w:lang w:eastAsia="sk-SK"/>
        </w:rPr>
      </w:pPr>
    </w:p>
    <w:p w:rsidR="005964B7" w:rsidRDefault="005964B7" w:rsidP="005964B7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5964B7" w:rsidRPr="00022AE4" w:rsidRDefault="005964B7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</w:t>
      </w:r>
      <w:r w:rsidRPr="00022AE4">
        <w:rPr>
          <w:b/>
          <w:szCs w:val="24"/>
          <w:lang w:eastAsia="sk-SK"/>
        </w:rPr>
        <w:t>predsedovi výboru</w:t>
      </w:r>
    </w:p>
    <w:p w:rsidR="005964B7" w:rsidRDefault="005964B7" w:rsidP="005964B7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4C6C3A" w:rsidRPr="00B35963" w:rsidRDefault="005964B7" w:rsidP="004C6C3A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="004C6C3A" w:rsidRPr="00B35963">
        <w:rPr>
          <w:szCs w:val="24"/>
          <w:lang w:eastAsia="sk-SK"/>
        </w:rPr>
        <w:t xml:space="preserve">informovať gestorský </w:t>
      </w:r>
      <w:r w:rsidR="004C6C3A">
        <w:rPr>
          <w:szCs w:val="24"/>
          <w:lang w:eastAsia="sk-SK"/>
        </w:rPr>
        <w:t xml:space="preserve">Zahraničný </w:t>
      </w:r>
      <w:r w:rsidR="004C6C3A" w:rsidRPr="00B35963">
        <w:rPr>
          <w:szCs w:val="24"/>
          <w:lang w:eastAsia="sk-SK"/>
        </w:rPr>
        <w:t>Výbor Národnej rady Slovenskej r</w:t>
      </w:r>
      <w:r w:rsidR="004C6C3A">
        <w:rPr>
          <w:szCs w:val="24"/>
          <w:lang w:eastAsia="sk-SK"/>
        </w:rPr>
        <w:t>epubliky o výsledku</w:t>
      </w:r>
      <w:r w:rsidR="004C6C3A" w:rsidRPr="00B35963">
        <w:rPr>
          <w:szCs w:val="24"/>
          <w:lang w:eastAsia="sk-SK"/>
        </w:rPr>
        <w:t xml:space="preserve"> p</w:t>
      </w:r>
      <w:r w:rsidR="004C6C3A">
        <w:rPr>
          <w:szCs w:val="24"/>
          <w:lang w:eastAsia="sk-SK"/>
        </w:rPr>
        <w:t>rerokovania  uvedeného návrhu</w:t>
      </w:r>
      <w:r w:rsidR="004C6C3A" w:rsidRPr="00B35963">
        <w:rPr>
          <w:szCs w:val="24"/>
          <w:lang w:eastAsia="sk-SK"/>
        </w:rPr>
        <w:t xml:space="preserve"> vo výbore.</w:t>
      </w:r>
    </w:p>
    <w:p w:rsidR="0082115B" w:rsidRPr="00060C8B" w:rsidRDefault="0082115B" w:rsidP="004C6C3A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0415EB" w:rsidRDefault="000415EB" w:rsidP="000415EB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b/>
          <w:sz w:val="28"/>
          <w:szCs w:val="28"/>
        </w:rPr>
      </w:pP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:rsidR="000415EB" w:rsidRDefault="000415EB" w:rsidP="002B316C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                          </w:t>
      </w:r>
      <w:r w:rsidR="002915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291557">
        <w:rPr>
          <w:b/>
          <w:sz w:val="28"/>
          <w:szCs w:val="28"/>
        </w:rPr>
        <w:t xml:space="preserve">             </w:t>
      </w:r>
      <w:r w:rsidR="002B316C">
        <w:rPr>
          <w:b/>
          <w:sz w:val="28"/>
          <w:szCs w:val="28"/>
        </w:rPr>
        <w:t xml:space="preserve">                                         </w:t>
      </w:r>
      <w:r w:rsidR="00291557">
        <w:rPr>
          <w:b/>
          <w:sz w:val="28"/>
          <w:szCs w:val="28"/>
          <w:lang w:eastAsia="sk-SK"/>
        </w:rPr>
        <w:t>Richard Glück</w:t>
      </w:r>
      <w:r>
        <w:rPr>
          <w:b/>
          <w:sz w:val="28"/>
          <w:szCs w:val="28"/>
        </w:rPr>
        <w:t xml:space="preserve"> </w:t>
      </w:r>
      <w:r w:rsidR="002B316C">
        <w:rPr>
          <w:b/>
          <w:sz w:val="28"/>
          <w:szCs w:val="28"/>
          <w:lang w:eastAsia="sk-SK"/>
        </w:rPr>
        <w:t xml:space="preserve">, </w:t>
      </w:r>
      <w:proofErr w:type="spellStart"/>
      <w:r w:rsidR="002B316C">
        <w:rPr>
          <w:b/>
          <w:sz w:val="28"/>
          <w:szCs w:val="28"/>
          <w:lang w:eastAsia="sk-SK"/>
        </w:rPr>
        <w:t>v.r</w:t>
      </w:r>
      <w:proofErr w:type="spellEnd"/>
      <w:r w:rsidR="002B316C">
        <w:rPr>
          <w:b/>
          <w:sz w:val="28"/>
          <w:szCs w:val="28"/>
          <w:lang w:eastAsia="sk-SK"/>
        </w:rPr>
        <w:t>.</w:t>
      </w:r>
      <w:r>
        <w:rPr>
          <w:b/>
          <w:sz w:val="28"/>
          <w:szCs w:val="28"/>
        </w:rPr>
        <w:t xml:space="preserve">                                          </w:t>
      </w:r>
      <w:r w:rsidR="00586F4B">
        <w:rPr>
          <w:b/>
          <w:sz w:val="28"/>
          <w:szCs w:val="28"/>
        </w:rPr>
        <w:t xml:space="preserve">   </w:t>
      </w:r>
    </w:p>
    <w:p w:rsidR="000415EB" w:rsidRDefault="002B316C" w:rsidP="000415EB">
      <w:pPr>
        <w:tabs>
          <w:tab w:val="left" w:pos="709"/>
          <w:tab w:val="left" w:pos="1021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bookmarkStart w:id="0" w:name="_GoBack"/>
      <w:bookmarkEnd w:id="0"/>
      <w:r w:rsidR="000415EB">
        <w:t>predseda výboru</w:t>
      </w:r>
    </w:p>
    <w:p w:rsidR="000415EB" w:rsidRDefault="000415EB" w:rsidP="000415EB">
      <w:pPr>
        <w:keepNext/>
        <w:tabs>
          <w:tab w:val="left" w:pos="709"/>
          <w:tab w:val="left" w:pos="1021"/>
        </w:tabs>
        <w:spacing w:after="0" w:line="240" w:lineRule="auto"/>
        <w:outlineLvl w:val="4"/>
        <w:rPr>
          <w:b/>
          <w:sz w:val="28"/>
          <w:szCs w:val="28"/>
        </w:rPr>
      </w:pPr>
    </w:p>
    <w:p w:rsidR="000415EB" w:rsidRDefault="00163CEA" w:rsidP="000415EB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</w:rPr>
        <w:t>Marián Saloň</w:t>
      </w:r>
      <w:r w:rsidR="002B316C">
        <w:rPr>
          <w:b/>
          <w:sz w:val="28"/>
          <w:szCs w:val="28"/>
          <w:lang w:eastAsia="sk-SK"/>
        </w:rPr>
        <w:t xml:space="preserve">, </w:t>
      </w:r>
      <w:proofErr w:type="spellStart"/>
      <w:r w:rsidR="002B316C">
        <w:rPr>
          <w:b/>
          <w:sz w:val="28"/>
          <w:szCs w:val="28"/>
          <w:lang w:eastAsia="sk-SK"/>
        </w:rPr>
        <w:t>v.r</w:t>
      </w:r>
      <w:proofErr w:type="spellEnd"/>
      <w:r w:rsidR="002B316C">
        <w:rPr>
          <w:b/>
          <w:sz w:val="28"/>
          <w:szCs w:val="28"/>
          <w:lang w:eastAsia="sk-SK"/>
        </w:rPr>
        <w:t>.</w:t>
      </w:r>
    </w:p>
    <w:p w:rsidR="000415EB" w:rsidRPr="002B316C" w:rsidRDefault="000415EB" w:rsidP="000415EB">
      <w:pPr>
        <w:tabs>
          <w:tab w:val="left" w:pos="709"/>
          <w:tab w:val="left" w:pos="1021"/>
        </w:tabs>
        <w:spacing w:after="0" w:line="240" w:lineRule="auto"/>
        <w:rPr>
          <w:sz w:val="22"/>
        </w:rPr>
      </w:pPr>
      <w:r>
        <w:rPr>
          <w:sz w:val="22"/>
        </w:rPr>
        <w:t xml:space="preserve">Overovateľ                                                           </w:t>
      </w:r>
    </w:p>
    <w:p w:rsidR="000415EB" w:rsidRDefault="000415EB" w:rsidP="000415EB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</w:rPr>
        <w:t>Jaroslav Spišiak</w:t>
      </w:r>
      <w:r w:rsidR="002B316C">
        <w:rPr>
          <w:b/>
          <w:sz w:val="28"/>
          <w:szCs w:val="28"/>
          <w:lang w:eastAsia="sk-SK"/>
        </w:rPr>
        <w:t xml:space="preserve">, </w:t>
      </w:r>
      <w:proofErr w:type="spellStart"/>
      <w:r w:rsidR="002B316C">
        <w:rPr>
          <w:b/>
          <w:sz w:val="28"/>
          <w:szCs w:val="28"/>
          <w:lang w:eastAsia="sk-SK"/>
        </w:rPr>
        <w:t>v.r</w:t>
      </w:r>
      <w:proofErr w:type="spellEnd"/>
      <w:r w:rsidR="002B316C">
        <w:rPr>
          <w:b/>
          <w:sz w:val="28"/>
          <w:szCs w:val="28"/>
          <w:lang w:eastAsia="sk-SK"/>
        </w:rPr>
        <w:t>.</w:t>
      </w:r>
      <w:r>
        <w:rPr>
          <w:b/>
          <w:sz w:val="28"/>
          <w:szCs w:val="28"/>
        </w:rPr>
        <w:t xml:space="preserve"> </w:t>
      </w:r>
    </w:p>
    <w:p w:rsidR="000415EB" w:rsidRDefault="000415EB" w:rsidP="000415EB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</w:rPr>
        <w:t>overovateľ</w:t>
      </w:r>
    </w:p>
    <w:sectPr w:rsidR="0004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20CC"/>
    <w:multiLevelType w:val="hybridMultilevel"/>
    <w:tmpl w:val="B3543E58"/>
    <w:lvl w:ilvl="0" w:tplc="433A7DD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43CB8"/>
    <w:multiLevelType w:val="hybridMultilevel"/>
    <w:tmpl w:val="722EAE4E"/>
    <w:lvl w:ilvl="0" w:tplc="6E2E4B56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2937482"/>
    <w:multiLevelType w:val="hybridMultilevel"/>
    <w:tmpl w:val="540010D4"/>
    <w:lvl w:ilvl="0" w:tplc="D188D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04A65"/>
    <w:rsid w:val="00022AE4"/>
    <w:rsid w:val="000262C0"/>
    <w:rsid w:val="00040045"/>
    <w:rsid w:val="000415EB"/>
    <w:rsid w:val="00047773"/>
    <w:rsid w:val="00060C8B"/>
    <w:rsid w:val="000943D0"/>
    <w:rsid w:val="000A72A6"/>
    <w:rsid w:val="000C6E11"/>
    <w:rsid w:val="000D3CB3"/>
    <w:rsid w:val="000D6798"/>
    <w:rsid w:val="000E30E2"/>
    <w:rsid w:val="00100860"/>
    <w:rsid w:val="00113ED7"/>
    <w:rsid w:val="0016254C"/>
    <w:rsid w:val="00163CEA"/>
    <w:rsid w:val="00210C52"/>
    <w:rsid w:val="00210F86"/>
    <w:rsid w:val="002256F8"/>
    <w:rsid w:val="0024461B"/>
    <w:rsid w:val="00267416"/>
    <w:rsid w:val="002770DF"/>
    <w:rsid w:val="00291557"/>
    <w:rsid w:val="002933CB"/>
    <w:rsid w:val="002B316C"/>
    <w:rsid w:val="002D06BE"/>
    <w:rsid w:val="002D4BB7"/>
    <w:rsid w:val="002E56D8"/>
    <w:rsid w:val="003238EC"/>
    <w:rsid w:val="003652DA"/>
    <w:rsid w:val="004400F9"/>
    <w:rsid w:val="004865E3"/>
    <w:rsid w:val="004B714A"/>
    <w:rsid w:val="004C571B"/>
    <w:rsid w:val="004C6088"/>
    <w:rsid w:val="004C6C3A"/>
    <w:rsid w:val="004D20EA"/>
    <w:rsid w:val="004F5C11"/>
    <w:rsid w:val="00501E53"/>
    <w:rsid w:val="0051183A"/>
    <w:rsid w:val="0055586F"/>
    <w:rsid w:val="00562682"/>
    <w:rsid w:val="00562F37"/>
    <w:rsid w:val="0056461F"/>
    <w:rsid w:val="00586F4B"/>
    <w:rsid w:val="00596447"/>
    <w:rsid w:val="005964B7"/>
    <w:rsid w:val="005A300B"/>
    <w:rsid w:val="00645C9C"/>
    <w:rsid w:val="00685D1C"/>
    <w:rsid w:val="006C43F5"/>
    <w:rsid w:val="006C4A44"/>
    <w:rsid w:val="006D553A"/>
    <w:rsid w:val="006D61CF"/>
    <w:rsid w:val="00736BA8"/>
    <w:rsid w:val="007455D8"/>
    <w:rsid w:val="007634B9"/>
    <w:rsid w:val="007F51A4"/>
    <w:rsid w:val="00820305"/>
    <w:rsid w:val="00820DF8"/>
    <w:rsid w:val="0082115B"/>
    <w:rsid w:val="00821C63"/>
    <w:rsid w:val="00853FF3"/>
    <w:rsid w:val="008B1F3F"/>
    <w:rsid w:val="009506DB"/>
    <w:rsid w:val="0096656C"/>
    <w:rsid w:val="00997D05"/>
    <w:rsid w:val="009E24F1"/>
    <w:rsid w:val="00A05127"/>
    <w:rsid w:val="00A11DAC"/>
    <w:rsid w:val="00A41337"/>
    <w:rsid w:val="00A8177F"/>
    <w:rsid w:val="00AC2AEB"/>
    <w:rsid w:val="00B17964"/>
    <w:rsid w:val="00BB3F1A"/>
    <w:rsid w:val="00C10451"/>
    <w:rsid w:val="00CB17C2"/>
    <w:rsid w:val="00CB223A"/>
    <w:rsid w:val="00CC0843"/>
    <w:rsid w:val="00CE7146"/>
    <w:rsid w:val="00CF3138"/>
    <w:rsid w:val="00D07935"/>
    <w:rsid w:val="00D21A00"/>
    <w:rsid w:val="00D64948"/>
    <w:rsid w:val="00D70F13"/>
    <w:rsid w:val="00D90559"/>
    <w:rsid w:val="00DA3CC2"/>
    <w:rsid w:val="00DD49B4"/>
    <w:rsid w:val="00E327B0"/>
    <w:rsid w:val="00E80831"/>
    <w:rsid w:val="00E970A9"/>
    <w:rsid w:val="00ED5EB2"/>
    <w:rsid w:val="00EF1B09"/>
    <w:rsid w:val="00EF7736"/>
    <w:rsid w:val="00F54E47"/>
    <w:rsid w:val="00F55CC7"/>
    <w:rsid w:val="00F63CCA"/>
    <w:rsid w:val="00F86FEF"/>
    <w:rsid w:val="00F93E52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F55A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26</cp:revision>
  <dcterms:created xsi:type="dcterms:W3CDTF">2024-06-06T12:47:00Z</dcterms:created>
  <dcterms:modified xsi:type="dcterms:W3CDTF">2025-10-21T09:00:00Z</dcterms:modified>
</cp:coreProperties>
</file>