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536147" w:rsidRPr="007D38E5" w:rsidP="00C576D0">
      <w:pPr>
        <w:bidi w:val="0"/>
        <w:spacing w:before="360" w:line="264" w:lineRule="auto"/>
        <w:ind w:left="6379"/>
        <w:jc w:val="left"/>
        <w:rPr>
          <w:rFonts w:ascii="Times New Roman" w:eastAsia="Times New Roman" w:hAnsi="Times New Roman"/>
          <w:b/>
        </w:rPr>
      </w:pPr>
      <w:r w:rsidR="00515C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38</w:t>
      </w:r>
      <w:r w:rsidR="00C0617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577A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</w:t>
      </w:r>
    </w:p>
    <w:p w:rsidR="00536147" w:rsidRPr="000B699E" w:rsidP="00C576D0">
      <w:pPr>
        <w:bidi w:val="0"/>
        <w:spacing w:after="1200" w:line="264" w:lineRule="auto"/>
        <w:ind w:left="6379"/>
        <w:jc w:val="left"/>
        <w:rPr>
          <w:rFonts w:ascii="Times New Roman" w:eastAsia="Times New Roman" w:hAnsi="Times New Roman"/>
        </w:rPr>
      </w:pPr>
      <w:r w:rsidRPr="000B699E" w:rsidR="000B699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Číslo: KNR-ZV-</w:t>
      </w:r>
      <w:r w:rsidRPr="00515C30" w:rsidR="00515C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5817/2025</w:t>
      </w:r>
    </w:p>
    <w:p w:rsidR="00536147" w:rsidP="00C576D0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  <w:r w:rsidRPr="009C30B4" w:rsidR="009C30B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64</w:t>
      </w:r>
      <w:r w:rsidRPr="009C30B4" w:rsidR="000A752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.</w:t>
      </w:r>
    </w:p>
    <w:p w:rsidR="00536147" w:rsidRPr="007D38E5" w:rsidP="00C576D0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  <w:r w:rsidRPr="007D38E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 z n e s e n i e</w:t>
      </w:r>
    </w:p>
    <w:p w:rsidR="00536147" w:rsidRPr="007D38E5" w:rsidP="00C576D0">
      <w:pPr>
        <w:bidi w:val="0"/>
        <w:spacing w:line="264" w:lineRule="auto"/>
        <w:jc w:val="center"/>
        <w:rPr>
          <w:rFonts w:ascii="Times New Roman" w:eastAsia="Times New Roman" w:hAnsi="Times New Roman"/>
        </w:rPr>
      </w:pPr>
      <w:r w:rsidRPr="007D38E5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Zahraničného výboru Národnej rady Slovenskej republiky</w:t>
      </w:r>
    </w:p>
    <w:p w:rsidR="00536147" w:rsidRPr="00951821" w:rsidP="00C576D0">
      <w:pPr>
        <w:bidi w:val="0"/>
        <w:spacing w:after="120" w:line="264" w:lineRule="auto"/>
        <w:jc w:val="center"/>
        <w:rPr>
          <w:rFonts w:ascii="Times New Roman" w:eastAsia="Times New Roman" w:hAnsi="Times New Roman"/>
        </w:rPr>
      </w:pPr>
      <w:r w:rsidRPr="00951821" w:rsidR="00376649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z</w:t>
      </w:r>
      <w:r w:rsidRPr="00951821" w:rsidR="00951821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 14</w:t>
      </w:r>
      <w:r w:rsidRPr="00951821" w:rsidR="00872D9C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951821" w:rsidR="00951821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októbra</w:t>
      </w:r>
      <w:r w:rsidRPr="00951821" w:rsidR="00F1497E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51821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202</w:t>
      </w:r>
      <w:r w:rsidRPr="00951821" w:rsidR="00951821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5</w:t>
      </w:r>
    </w:p>
    <w:p w:rsidR="005A45D6" w:rsidP="00C576D0">
      <w:pPr>
        <w:keepNext/>
        <w:bidi w:val="0"/>
        <w:spacing w:after="600" w:line="264" w:lineRule="auto"/>
        <w:jc w:val="center"/>
        <w:outlineLvl w:val="2"/>
        <w:rPr>
          <w:rFonts w:ascii="Times New Roman" w:eastAsia="Times New Roman" w:hAnsi="Times New Roman"/>
        </w:rPr>
      </w:pPr>
      <w:r w:rsidRPr="0095182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 </w:t>
      </w:r>
      <w:r w:rsidRPr="00951821" w:rsidR="00C576D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návrhu rozpočtu kapitoly Ministerstva zahraničných vecí a európskych záležitostí Slovenskej republiky na roky 202</w:t>
      </w:r>
      <w:r w:rsidRPr="00951821" w:rsidR="0095182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</w:t>
      </w:r>
      <w:r w:rsidRPr="00951821" w:rsidR="00B71EB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až 202</w:t>
      </w:r>
      <w:r w:rsidRPr="00951821" w:rsidR="0095182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8</w:t>
      </w:r>
    </w:p>
    <w:p w:rsidR="00536147" w:rsidP="00C576D0">
      <w:pPr>
        <w:keepNext/>
        <w:bidi w:val="0"/>
        <w:spacing w:after="360" w:line="264" w:lineRule="auto"/>
        <w:jc w:val="left"/>
        <w:outlineLvl w:val="2"/>
        <w:rPr>
          <w:rFonts w:ascii="Times New Roman" w:eastAsia="Times New Roman" w:hAnsi="Times New Roman"/>
          <w:b/>
          <w:bCs/>
        </w:rPr>
      </w:pPr>
      <w:r w:rsidRPr="007D38E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Zahraničný výbor Národnej rady Slovenskej republiky</w:t>
      </w:r>
    </w:p>
    <w:p w:rsidR="00C576D0" w:rsidRPr="00C576D0" w:rsidP="00C576D0">
      <w:pPr>
        <w:pStyle w:val="ListParagraph"/>
        <w:numPr>
          <w:numId w:val="12"/>
        </w:numPr>
        <w:bidi w:val="0"/>
        <w:spacing w:line="264" w:lineRule="auto"/>
        <w:ind w:left="284" w:hanging="284"/>
        <w:jc w:val="left"/>
        <w:rPr>
          <w:rFonts w:ascii="Times New Roman" w:eastAsia="Times New Roman" w:hAnsi="Times New Roman"/>
          <w:b/>
          <w:bCs/>
        </w:rPr>
      </w:pPr>
      <w:r w:rsidRPr="00C576D0">
        <w:rPr>
          <w:rFonts w:ascii="Times New Roman" w:eastAsia="Times New Roman" w:hAnsi="Times New Roman" w:cs="Times New Roman" w:hint="cs"/>
          <w:b/>
          <w:bCs/>
          <w:sz w:val="24"/>
          <w:szCs w:val="22"/>
          <w:rtl w:val="0"/>
          <w:cs w:val="0"/>
          <w:lang w:val="sk-SK" w:eastAsia="en-US" w:bidi="ar-SA"/>
        </w:rPr>
        <w:t>b e r i e   n a   v e d o m i e</w:t>
      </w:r>
    </w:p>
    <w:p w:rsidR="00C576D0" w:rsidRPr="00C576D0" w:rsidP="00C576D0">
      <w:pPr>
        <w:pStyle w:val="BodyText"/>
        <w:bidi w:val="0"/>
        <w:spacing w:after="360" w:line="264" w:lineRule="auto"/>
        <w:jc w:val="left"/>
        <w:rPr>
          <w:rFonts w:ascii="Times New Roman" w:eastAsia="Times New Roman" w:hAnsi="Times New Roman"/>
          <w:bCs/>
          <w:iCs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 rozpočtu kapitoly </w:t>
      </w:r>
      <w:r w:rsidRPr="002049CB">
        <w:rPr>
          <w:rFonts w:ascii="Times New Roman" w:eastAsia="Times New Roman" w:hAnsi="Times New Roman" w:cs="Times New Roman" w:hint="cs"/>
          <w:bCs/>
          <w:iCs/>
          <w:sz w:val="24"/>
          <w:szCs w:val="24"/>
          <w:rtl w:val="0"/>
          <w:cs w:val="0"/>
          <w:lang w:val="sk-SK" w:eastAsia="sk-SK" w:bidi="ar-SA"/>
        </w:rPr>
        <w:t>Ministerstva zahraničných vecí</w:t>
      </w:r>
      <w:r>
        <w:rPr>
          <w:rFonts w:ascii="Times New Roman" w:eastAsia="Times New Roman" w:hAnsi="Times New Roman" w:cs="Times New Roman" w:hint="cs"/>
          <w:bCs/>
          <w:iCs/>
          <w:sz w:val="24"/>
          <w:szCs w:val="24"/>
          <w:rtl w:val="0"/>
          <w:cs w:val="0"/>
          <w:lang w:val="sk-SK" w:eastAsia="sk-SK" w:bidi="ar-SA"/>
        </w:rPr>
        <w:t xml:space="preserve"> a európskych záležitostí</w:t>
      </w:r>
      <w:r w:rsidRPr="002049CB">
        <w:rPr>
          <w:rFonts w:ascii="Times New Roman" w:eastAsia="Times New Roman" w:hAnsi="Times New Roman" w:cs="Times New Roman" w:hint="cs"/>
          <w:bCs/>
          <w:iCs/>
          <w:sz w:val="24"/>
          <w:szCs w:val="24"/>
          <w:rtl w:val="0"/>
          <w:cs w:val="0"/>
          <w:lang w:val="sk-SK" w:eastAsia="sk-SK" w:bidi="ar-SA"/>
        </w:rPr>
        <w:t xml:space="preserve"> S</w:t>
      </w:r>
      <w:r>
        <w:rPr>
          <w:rFonts w:ascii="Times New Roman" w:eastAsia="Times New Roman" w:hAnsi="Times New Roman" w:cs="Times New Roman" w:hint="cs"/>
          <w:bCs/>
          <w:iCs/>
          <w:sz w:val="24"/>
          <w:szCs w:val="24"/>
          <w:rtl w:val="0"/>
          <w:cs w:val="0"/>
          <w:lang w:val="sk-SK" w:eastAsia="sk-SK" w:bidi="ar-SA"/>
        </w:rPr>
        <w:t xml:space="preserve">lovenskej republiky </w:t>
      </w:r>
      <w:r w:rsidRPr="002049CB">
        <w:rPr>
          <w:rFonts w:ascii="Times New Roman" w:eastAsia="Times New Roman" w:hAnsi="Times New Roman" w:cs="Times New Roman" w:hint="cs"/>
          <w:bCs/>
          <w:iCs/>
          <w:sz w:val="24"/>
          <w:szCs w:val="24"/>
          <w:rtl w:val="0"/>
          <w:cs w:val="0"/>
          <w:lang w:val="sk-SK" w:eastAsia="sk-SK" w:bidi="ar-SA"/>
        </w:rPr>
        <w:t xml:space="preserve">na roky </w:t>
      </w:r>
      <w:r w:rsidRPr="00951821">
        <w:rPr>
          <w:rFonts w:ascii="Times New Roman" w:eastAsia="Times New Roman" w:hAnsi="Times New Roman" w:cs="Times New Roman" w:hint="cs"/>
          <w:bCs/>
          <w:iCs/>
          <w:sz w:val="24"/>
          <w:szCs w:val="24"/>
          <w:rtl w:val="0"/>
          <w:cs w:val="0"/>
          <w:lang w:val="sk-SK" w:eastAsia="sk-SK" w:bidi="ar-SA"/>
        </w:rPr>
        <w:t>202</w:t>
      </w:r>
      <w:r w:rsidRPr="00951821" w:rsidR="00951821">
        <w:rPr>
          <w:rFonts w:ascii="Times New Roman" w:eastAsia="Times New Roman" w:hAnsi="Times New Roman" w:cs="Times New Roman" w:hint="cs"/>
          <w:bCs/>
          <w:iCs/>
          <w:sz w:val="24"/>
          <w:szCs w:val="24"/>
          <w:rtl w:val="0"/>
          <w:cs w:val="0"/>
          <w:lang w:val="sk-SK" w:eastAsia="sk-SK" w:bidi="ar-SA"/>
        </w:rPr>
        <w:t>6</w:t>
      </w:r>
      <w:r w:rsidRPr="00951821" w:rsidR="002920A4">
        <w:rPr>
          <w:rFonts w:ascii="Times New Roman" w:eastAsia="Times New Roman" w:hAnsi="Times New Roman" w:cs="Times New Roman" w:hint="cs"/>
          <w:bCs/>
          <w:iCs/>
          <w:sz w:val="24"/>
          <w:szCs w:val="24"/>
          <w:rtl w:val="0"/>
          <w:cs w:val="0"/>
          <w:lang w:val="sk-SK" w:eastAsia="sk-SK" w:bidi="ar-SA"/>
        </w:rPr>
        <w:t xml:space="preserve"> až 202</w:t>
      </w:r>
      <w:r w:rsidRPr="00951821" w:rsidR="00951821">
        <w:rPr>
          <w:rFonts w:ascii="Times New Roman" w:eastAsia="Times New Roman" w:hAnsi="Times New Roman" w:cs="Times New Roman" w:hint="cs"/>
          <w:bCs/>
          <w:iCs/>
          <w:sz w:val="24"/>
          <w:szCs w:val="24"/>
          <w:rtl w:val="0"/>
          <w:cs w:val="0"/>
          <w:lang w:val="sk-SK" w:eastAsia="sk-SK" w:bidi="ar-SA"/>
        </w:rPr>
        <w:t>8</w:t>
      </w:r>
      <w:r w:rsidRPr="0095182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;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C576D0" w:rsidRPr="00C576D0" w:rsidP="00C576D0">
      <w:pPr>
        <w:pStyle w:val="BodyText"/>
        <w:numPr>
          <w:numId w:val="12"/>
        </w:numPr>
        <w:bidi w:val="0"/>
        <w:spacing w:line="264" w:lineRule="auto"/>
        <w:ind w:left="284" w:hanging="284"/>
        <w:jc w:val="left"/>
        <w:rPr>
          <w:rFonts w:ascii="Times New Roman" w:eastAsia="Times New Roman" w:hAnsi="Times New Roman"/>
          <w:b/>
          <w:bCs/>
        </w:rPr>
      </w:pPr>
      <w:r w:rsidRPr="00C576D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s ú h l a s í           </w:t>
      </w:r>
    </w:p>
    <w:p w:rsidR="00C576D0" w:rsidRPr="00C576D0" w:rsidP="00C576D0">
      <w:pPr>
        <w:pStyle w:val="BodyText"/>
        <w:bidi w:val="0"/>
        <w:spacing w:line="264" w:lineRule="auto"/>
        <w:jc w:val="left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 návrhom rozpočtu </w:t>
      </w:r>
      <w:r>
        <w:rPr>
          <w:rFonts w:ascii="Times New Roman" w:eastAsia="Times New Roman" w:hAnsi="Times New Roman" w:cs="Times New Roman" w:hint="cs"/>
          <w:bCs/>
          <w:iCs/>
          <w:sz w:val="24"/>
          <w:szCs w:val="24"/>
          <w:rtl w:val="0"/>
          <w:cs w:val="0"/>
          <w:lang w:val="sk-SK" w:eastAsia="sk-SK" w:bidi="ar-SA"/>
        </w:rPr>
        <w:t xml:space="preserve">kapitoly </w:t>
      </w:r>
      <w:r w:rsidRPr="002049CB">
        <w:rPr>
          <w:rFonts w:ascii="Times New Roman" w:eastAsia="Times New Roman" w:hAnsi="Times New Roman" w:cs="Times New Roman" w:hint="cs"/>
          <w:bCs/>
          <w:iCs/>
          <w:sz w:val="24"/>
          <w:szCs w:val="24"/>
          <w:rtl w:val="0"/>
          <w:cs w:val="0"/>
          <w:lang w:val="sk-SK" w:eastAsia="sk-SK" w:bidi="ar-SA"/>
        </w:rPr>
        <w:t xml:space="preserve">Ministerstva zahraničných vecí </w:t>
      </w:r>
      <w:r>
        <w:rPr>
          <w:rFonts w:ascii="Times New Roman" w:eastAsia="Times New Roman" w:hAnsi="Times New Roman" w:cs="Times New Roman" w:hint="cs"/>
          <w:bCs/>
          <w:iCs/>
          <w:sz w:val="24"/>
          <w:szCs w:val="24"/>
          <w:rtl w:val="0"/>
          <w:cs w:val="0"/>
          <w:lang w:val="sk-SK" w:eastAsia="sk-SK" w:bidi="ar-SA"/>
        </w:rPr>
        <w:t xml:space="preserve">a európskych záležitostí </w:t>
      </w:r>
      <w:r w:rsidRPr="002049CB">
        <w:rPr>
          <w:rFonts w:ascii="Times New Roman" w:eastAsia="Times New Roman" w:hAnsi="Times New Roman" w:cs="Times New Roman" w:hint="cs"/>
          <w:bCs/>
          <w:iCs/>
          <w:sz w:val="24"/>
          <w:szCs w:val="24"/>
          <w:rtl w:val="0"/>
          <w:cs w:val="0"/>
          <w:lang w:val="sk-SK" w:eastAsia="sk-SK" w:bidi="ar-SA"/>
        </w:rPr>
        <w:t>S</w:t>
      </w:r>
      <w:r>
        <w:rPr>
          <w:rFonts w:ascii="Times New Roman" w:eastAsia="Times New Roman" w:hAnsi="Times New Roman" w:cs="Times New Roman" w:hint="cs"/>
          <w:bCs/>
          <w:iCs/>
          <w:sz w:val="24"/>
          <w:szCs w:val="24"/>
          <w:rtl w:val="0"/>
          <w:cs w:val="0"/>
          <w:lang w:val="sk-SK" w:eastAsia="sk-SK" w:bidi="ar-SA"/>
        </w:rPr>
        <w:t xml:space="preserve">lovenskej republiky </w:t>
      </w:r>
      <w:r w:rsidRPr="0095182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 rok 202</w:t>
      </w:r>
      <w:r w:rsidRPr="00951821" w:rsidR="0095182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ktorý vykazuje:</w:t>
      </w:r>
    </w:p>
    <w:p w:rsidR="00C576D0" w:rsidRPr="00AF5490" w:rsidP="00C576D0">
      <w:pPr>
        <w:pStyle w:val="BodyText"/>
        <w:numPr>
          <w:numId w:val="13"/>
        </w:numPr>
        <w:bidi w:val="0"/>
        <w:spacing w:after="0" w:line="264" w:lineRule="auto"/>
        <w:ind w:left="567" w:hanging="284"/>
        <w:jc w:val="left"/>
        <w:rPr>
          <w:rFonts w:ascii="Times New Roman" w:eastAsia="Times New Roman" w:hAnsi="Times New Roman"/>
        </w:rPr>
      </w:pPr>
      <w:r w:rsidRPr="00AF5490" w:rsidR="000A57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príjmy </w:t>
      </w:r>
      <w:r w:rsidRPr="00AF549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vo výške: </w:t>
      </w:r>
      <w:r w:rsidR="00EF71C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0326B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Pr="00AF5490" w:rsidR="00AF549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12 0</w:t>
      </w:r>
      <w:r w:rsidRPr="00AF5490" w:rsidR="00AF7FA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00 000 </w:t>
      </w:r>
      <w:r w:rsidRPr="00AF5490" w:rsidR="002920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eur</w:t>
      </w:r>
      <w:r w:rsidR="004C4D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</w:t>
      </w:r>
    </w:p>
    <w:p w:rsidR="00C576D0" w:rsidRPr="00AF5490" w:rsidP="00C576D0">
      <w:pPr>
        <w:pStyle w:val="BodyText"/>
        <w:numPr>
          <w:numId w:val="13"/>
        </w:numPr>
        <w:bidi w:val="0"/>
        <w:spacing w:after="360" w:line="264" w:lineRule="auto"/>
        <w:ind w:left="567" w:hanging="284"/>
        <w:jc w:val="left"/>
        <w:rPr>
          <w:rFonts w:ascii="Times New Roman" w:eastAsia="Times New Roman" w:hAnsi="Times New Roman"/>
        </w:rPr>
      </w:pPr>
      <w:r w:rsidRPr="00AF549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výdavk</w:t>
      </w:r>
      <w:r w:rsidRPr="00AF5490" w:rsidR="000A57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Pr="00AF5490" w:rsidR="00EF45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F549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vo výške: </w:t>
      </w:r>
      <w:r w:rsidRPr="00AF5490" w:rsidR="00D6046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184 </w:t>
      </w:r>
      <w:r w:rsidRPr="00AF5490" w:rsidR="00AF549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84</w:t>
      </w:r>
      <w:r w:rsidRPr="00AF5490" w:rsidR="00D6046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4 147</w:t>
      </w:r>
      <w:r w:rsidRPr="00AF5490" w:rsidR="00AF7FA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F5490" w:rsidR="002920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eur</w:t>
      </w:r>
      <w:r w:rsidRPr="00AF549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C576D0" w:rsidRPr="00C576D0" w:rsidP="00C576D0">
      <w:pPr>
        <w:pStyle w:val="ListParagraph"/>
        <w:numPr>
          <w:numId w:val="12"/>
        </w:numPr>
        <w:bidi w:val="0"/>
        <w:spacing w:after="120" w:line="264" w:lineRule="auto"/>
        <w:ind w:left="284" w:hanging="284"/>
        <w:contextualSpacing w:val="0"/>
        <w:jc w:val="left"/>
        <w:rPr>
          <w:rFonts w:ascii="Times New Roman" w:eastAsia="Times New Roman" w:hAnsi="Times New Roman"/>
          <w:b/>
          <w:bCs/>
        </w:rPr>
      </w:pPr>
      <w:r w:rsidR="00396AFE">
        <w:rPr>
          <w:rFonts w:ascii="Times New Roman" w:eastAsia="Times New Roman" w:hAnsi="Times New Roman" w:cs="Times New Roman" w:hint="cs"/>
          <w:b/>
          <w:bCs/>
          <w:sz w:val="24"/>
          <w:szCs w:val="22"/>
          <w:rtl w:val="0"/>
          <w:cs w:val="0"/>
          <w:lang w:val="sk-SK" w:eastAsia="en-US" w:bidi="ar-SA"/>
        </w:rPr>
        <w:t>o</w:t>
      </w:r>
      <w:r w:rsidR="00AF7FAC">
        <w:rPr>
          <w:rFonts w:ascii="Times New Roman" w:eastAsia="Times New Roman" w:hAnsi="Times New Roman" w:cs="Times New Roman" w:hint="cs"/>
          <w:b/>
          <w:bCs/>
          <w:sz w:val="24"/>
          <w:szCs w:val="22"/>
          <w:rtl w:val="0"/>
          <w:cs w:val="0"/>
          <w:lang w:val="sk-SK" w:eastAsia="en-US" w:bidi="ar-SA"/>
        </w:rPr>
        <w:t xml:space="preserve"> </w:t>
      </w:r>
      <w:r w:rsidRPr="00C576D0">
        <w:rPr>
          <w:rFonts w:ascii="Times New Roman" w:eastAsia="Times New Roman" w:hAnsi="Times New Roman" w:cs="Times New Roman" w:hint="cs"/>
          <w:b/>
          <w:bCs/>
          <w:sz w:val="24"/>
          <w:szCs w:val="22"/>
          <w:rtl w:val="0"/>
          <w:cs w:val="0"/>
          <w:lang w:val="sk-SK" w:eastAsia="en-US" w:bidi="ar-SA"/>
        </w:rPr>
        <w:t>d p o r ú č a</w:t>
      </w:r>
    </w:p>
    <w:p w:rsidR="00C576D0" w:rsidRPr="00C576D0" w:rsidP="008C6334">
      <w:pPr>
        <w:bidi w:val="0"/>
        <w:spacing w:after="120" w:line="264" w:lineRule="auto"/>
        <w:jc w:val="left"/>
        <w:rPr>
          <w:rFonts w:ascii="Times New Roman" w:eastAsia="Times New Roman" w:hAnsi="Times New Roman"/>
          <w:bCs/>
        </w:rPr>
      </w:pPr>
      <w:r w:rsidRPr="00C576D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C576D0" w:rsidP="00C576D0">
      <w:pPr>
        <w:pStyle w:val="BodyTextIndent"/>
        <w:bidi w:val="0"/>
        <w:spacing w:after="360" w:line="264" w:lineRule="auto"/>
        <w:ind w:left="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 rozpočtu kapitoly </w:t>
      </w:r>
      <w:r w:rsidRPr="002049C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Ministerstva zahraničných vecí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európskych záležitostí</w:t>
      </w:r>
      <w:r w:rsidRPr="002049C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lovenskej republiky na rok </w:t>
      </w:r>
      <w:r w:rsidRPr="0095182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</w:t>
      </w:r>
      <w:r w:rsidRPr="00951821" w:rsidR="0095182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</w:t>
      </w:r>
      <w:r w:rsidRPr="0095182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5182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schváliť;</w:t>
      </w:r>
    </w:p>
    <w:p w:rsidR="00C576D0" w:rsidRPr="00C576D0" w:rsidP="008C6334">
      <w:pPr>
        <w:pStyle w:val="BodyText"/>
        <w:numPr>
          <w:numId w:val="12"/>
        </w:numPr>
        <w:bidi w:val="0"/>
        <w:spacing w:line="264" w:lineRule="auto"/>
        <w:ind w:left="284" w:hanging="284"/>
        <w:jc w:val="both"/>
        <w:rPr>
          <w:rFonts w:ascii="Times New Roman" w:eastAsia="Times New Roman" w:hAnsi="Times New Roman"/>
          <w:b/>
        </w:rPr>
      </w:pPr>
      <w:r w:rsidRPr="00C576D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 k l a d á</w:t>
      </w:r>
    </w:p>
    <w:p w:rsidR="00C576D0" w:rsidP="00C576D0">
      <w:pPr>
        <w:pStyle w:val="BodyText2"/>
        <w:tabs>
          <w:tab w:val="left" w:pos="360"/>
        </w:tabs>
        <w:bidi w:val="0"/>
        <w:spacing w:line="264" w:lineRule="auto"/>
        <w:jc w:val="left"/>
        <w:rPr>
          <w:rFonts w:ascii="Times New Roman" w:eastAsia="Times New Roman" w:hAnsi="Times New Roman"/>
          <w:bCs/>
          <w:iCs/>
        </w:rPr>
      </w:pPr>
      <w:r>
        <w:rPr>
          <w:rFonts w:ascii="Times New Roman" w:eastAsia="Times New Roman" w:hAnsi="Times New Roman" w:cs="Times New Roman" w:hint="cs"/>
          <w:bCs/>
          <w:iCs/>
          <w:sz w:val="24"/>
          <w:szCs w:val="24"/>
          <w:rtl w:val="0"/>
          <w:cs w:val="0"/>
          <w:lang w:val="sk-SK" w:eastAsia="sk-SK" w:bidi="ar-SA"/>
        </w:rPr>
        <w:t>predsedovi</w:t>
      </w:r>
      <w:r w:rsidRPr="00630AA7">
        <w:rPr>
          <w:rFonts w:ascii="Times New Roman" w:eastAsia="Times New Roman" w:hAnsi="Times New Roman" w:cs="Times New Roman" w:hint="cs"/>
          <w:bCs/>
          <w:iCs/>
          <w:sz w:val="24"/>
          <w:szCs w:val="24"/>
          <w:rtl w:val="0"/>
          <w:cs w:val="0"/>
          <w:lang w:val="sk-SK" w:eastAsia="sk-SK" w:bidi="ar-SA"/>
        </w:rPr>
        <w:t xml:space="preserve"> výboru</w:t>
      </w:r>
    </w:p>
    <w:p w:rsidR="00C576D0" w:rsidRPr="00C576D0" w:rsidP="00C576D0">
      <w:pPr>
        <w:pStyle w:val="BodyText2"/>
        <w:tabs>
          <w:tab w:val="left" w:pos="360"/>
        </w:tabs>
        <w:bidi w:val="0"/>
        <w:spacing w:after="600" w:line="264" w:lineRule="auto"/>
        <w:jc w:val="left"/>
        <w:rPr>
          <w:rFonts w:ascii="Times New Roman" w:eastAsia="Times New Roman" w:hAnsi="Times New Roman"/>
          <w:bCs/>
          <w:iCs/>
          <w:lang w:eastAsia="en-US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informovať o prijatom uznesení Výbor Národnej rady Slov</w:t>
      </w:r>
      <w:r w:rsidR="00CF512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enskej republiky pre financie a 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rozpočet a ministra zahraničných vecí a európskych záležitostí Slovenskej republiky. </w:t>
      </w:r>
    </w:p>
    <w:p w:rsidR="00D47214" w:rsidP="00C576D0">
      <w:pPr>
        <w:tabs>
          <w:tab w:val="left" w:pos="1021"/>
        </w:tabs>
        <w:bidi w:val="0"/>
        <w:spacing w:line="264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</w:t>
      </w:r>
    </w:p>
    <w:p w:rsidR="00D47214" w:rsidRPr="00D47214" w:rsidP="00C576D0">
      <w:pPr>
        <w:bidi w:val="0"/>
        <w:spacing w:line="264" w:lineRule="auto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height:38.35pt;margin-left:308.65pt;margin-top:13.9pt;mso-height-relative:margin;mso-width-relative:margin;mso-wrap-distance-bottom:3.6pt;mso-wrap-distance-top:3.6pt;position:absolute;visibility:visible;width:108.5pt;z-index:251659264" stroked="f">
            <v:textbox>
              <w:txbxContent>
                <w:p w:rsidR="00D47214" w:rsidP="00D47214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Marián Kéry</w:t>
                  </w:r>
                  <w:r w:rsidR="00F00FCB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predseda výboru</w:t>
                  </w:r>
                </w:p>
                <w:p w:rsidR="00D47214" w:rsidP="00D47214">
                  <w:pPr>
                    <w:bidi w:val="0"/>
                    <w:jc w:val="left"/>
                    <w:rPr>
                      <w:rFonts w:ascii="Times New Roman" w:eastAsia="Times New Roman" w:hAnsi="Times New Roman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 id="Textové pole 2" o:spid="_x0000_s1026" type="#_x0000_t202" style="height:76.7pt;margin-left:-0.35pt;margin-top:10.15pt;mso-height-relative:margin;mso-width-relative:margin;mso-wrap-distance-bottom:3.6pt;mso-wrap-distance-top:3.6pt;position:absolute;visibility:visible;width:115.25pt;z-index:251658240" stroked="f">
            <v:textbox>
              <w:txbxContent>
                <w:p w:rsidR="00896C7B" w:rsidP="00B12B82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Michal Lukša</w:t>
                  </w:r>
                </w:p>
                <w:p w:rsidR="00872D9C" w:rsidP="00B12B82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 w:rsidR="00F1497E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Michal Sabo</w:t>
                  </w:r>
                </w:p>
                <w:p w:rsidR="00D47214" w:rsidP="00D47214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 w:rsidR="00B14C89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overovatelia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 xml:space="preserve"> výboru</w:t>
                  </w:r>
                </w:p>
              </w:txbxContent>
            </v:textbox>
            <w10:wrap type="square"/>
          </v:shape>
        </w:pict>
      </w:r>
    </w:p>
    <w:p w:rsidR="00536147" w:rsidRPr="007D38E5" w:rsidP="00C576D0">
      <w:pPr>
        <w:pStyle w:val="Heading4"/>
        <w:keepLines w:val="0"/>
        <w:bidi w:val="0"/>
        <w:spacing w:before="0" w:line="264" w:lineRule="auto"/>
        <w:jc w:val="left"/>
        <w:rPr>
          <w:rFonts w:hint="cs"/>
        </w:rPr>
      </w:pPr>
      <w:r w:rsidR="00D47214">
        <w:rPr>
          <w:rFonts w:ascii="Cambria" w:eastAsia="Times New Roman" w:hAnsi="Cambria" w:cs="Times New Roman" w:hint="default"/>
          <w:b/>
          <w:i/>
          <w:iCs/>
          <w:color w:val="365F91"/>
          <w:sz w:val="24"/>
          <w:szCs w:val="24"/>
          <w:rtl w:val="0"/>
          <w:cs w:val="0"/>
          <w:lang w:val="sk-SK" w:eastAsia="sk-SK" w:bidi="ar-SA"/>
        </w:rPr>
        <w:t xml:space="preserve">         </w:t>
      </w:r>
      <w:r w:rsidRPr="006A3886">
        <w:rPr>
          <w:rFonts w:ascii="Cambria" w:eastAsia="Times New Roman" w:hAnsi="Cambria" w:cs="Times New Roman" w:hint="cs"/>
          <w:b/>
          <w:i/>
          <w:iCs/>
          <w:color w:val="FF0000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</w:r>
    </w:p>
    <w:p w:rsidR="00032DF5" w:rsidP="00C576D0">
      <w:pPr>
        <w:bidi w:val="0"/>
        <w:spacing w:line="264" w:lineRule="auto"/>
        <w:ind w:left="1418" w:firstLine="709"/>
        <w:jc w:val="left"/>
        <w:rPr>
          <w:rFonts w:ascii="Times New Roman" w:eastAsia="Times New Roman" w:hAnsi="Times New Roman"/>
        </w:rPr>
      </w:pPr>
    </w:p>
    <w:sectPr w:rsidSect="00125375">
      <w:headerReference w:type="default" r:id="rId4"/>
      <w:pgSz w:w="11906" w:h="16838"/>
      <w:pgMar w:top="1417" w:right="1417" w:bottom="284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">
    <w:panose1 w:val="02040503050406030204"/>
    <w:charset w:val="EE"/>
    <w:family w:val="roman"/>
    <w:pitch w:val="variable"/>
  </w:font>
  <w:font w:name="Segoe UI">
    <w:altName w:val="Century Gothic"/>
    <w:panose1 w:val="00000000000000000000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147" w:rsidP="00536147">
    <w:pPr>
      <w:pStyle w:val="Header"/>
      <w:bidi w:val="0"/>
      <w:jc w:val="left"/>
      <w:rPr>
        <w:rFonts w:ascii="Times New Roman" w:eastAsia="Times New Roman" w:hAnsi="Times New Roman"/>
      </w:rPr>
    </w:pPr>
    <w:r>
      <w:rPr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49" type="#_x0000_t202" style="height:151.37pt;margin-left:-13.25pt;margin-top:-3.9pt;mso-height-percent:200;mso-height-relative:margin;mso-width-relative:margin;mso-wrap-distance-bottom:3.6pt;mso-wrap-distance-top:3.6pt;position:absolute;visibility:visible;width:206.8pt;z-index:251658240" filled="f" stroked="f">
          <o:lock v:ext="edit" aspectratio="f"/>
          <v:textbox style="mso-fit-shape-to-text:t">
            <w:txbxContent>
              <w:p w:rsidR="00536147" w:rsidRPr="00536147" w:rsidP="00536147">
                <w:pPr>
                  <w:bidi w:val="0"/>
                  <w:jc w:val="center"/>
                  <w:rPr>
                    <w:rFonts w:ascii="Times New Roman" w:eastAsia="Times New Roman" w:hAnsi="Times New Roman"/>
                    <w:b/>
                  </w:rPr>
                </w:pPr>
                <w:r w:rsidRPr="00536147">
                  <w:rPr>
                    <w:rFonts w:ascii="Times New Roman" w:eastAsia="Times New Roman" w:hAnsi="Times New Roman" w:cs="Times New Roman" w:hint="cs"/>
                    <w:b/>
                    <w:sz w:val="24"/>
                    <w:szCs w:val="24"/>
                    <w:rtl w:val="0"/>
                    <w:cs w:val="0"/>
                    <w:lang w:val="sk-SK" w:eastAsia="sk-SK" w:bidi="ar-SA"/>
                  </w:rPr>
                  <w:t>Zahraničný výbor</w:t>
                </w:r>
              </w:p>
              <w:p w:rsidR="00536147" w:rsidRPr="00536147" w:rsidP="00536147">
                <w:pPr>
                  <w:bidi w:val="0"/>
                  <w:jc w:val="center"/>
                  <w:rPr>
                    <w:rFonts w:ascii="Times New Roman" w:eastAsia="Times New Roman" w:hAnsi="Times New Roman"/>
                    <w:b/>
                  </w:rPr>
                </w:pPr>
                <w:r w:rsidRPr="00536147">
                  <w:rPr>
                    <w:rFonts w:ascii="Times New Roman" w:eastAsia="Times New Roman" w:hAnsi="Times New Roman" w:cs="Times New Roman" w:hint="cs"/>
                    <w:b/>
                    <w:sz w:val="24"/>
                    <w:szCs w:val="24"/>
                    <w:rtl w:val="0"/>
                    <w:cs w:val="0"/>
                    <w:lang w:val="sk-SK" w:eastAsia="sk-SK" w:bidi="ar-SA"/>
                  </w:rPr>
                  <w:t>Národnej rady Slovenskej republiky</w:t>
                </w:r>
              </w:p>
            </w:txbxContent>
          </v:textbox>
          <w10:wrap type="square"/>
        </v:shape>
      </w:pict>
    </w: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0583A"/>
    <w:multiLevelType w:val="hybridMultilevel"/>
    <w:tmpl w:val="FFFFFFFF"/>
    <w:lvl w:ilvl="0">
      <w:start w:val="3"/>
      <w:numFmt w:val="upperLetter"/>
      <w:lvlText w:val="%1."/>
      <w:lvlJc w:val="left"/>
      <w:pPr>
        <w:tabs>
          <w:tab w:val="num" w:pos="1113"/>
        </w:tabs>
        <w:ind w:left="1113" w:hanging="405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 w:hint="cs"/>
        <w:rtl w:val="0"/>
        <w:cs w:val="0"/>
      </w:rPr>
    </w:lvl>
  </w:abstractNum>
  <w:abstractNum w:abstractNumId="1">
    <w:nsid w:val="10D728A8"/>
    <w:multiLevelType w:val="hybrid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1BC75C8B"/>
    <w:multiLevelType w:val="hybrid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21613D0D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22AA10F3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2BC02F15"/>
    <w:multiLevelType w:val="hybridMultilevel"/>
    <w:tmpl w:val="FFFFFFFF"/>
    <w:lvl w:ilvl="0">
      <w:start w:val="4"/>
      <w:numFmt w:val="upperLetter"/>
      <w:lvlText w:val="%1."/>
      <w:lvlJc w:val="left"/>
      <w:pPr>
        <w:tabs>
          <w:tab w:val="num" w:pos="1411"/>
        </w:tabs>
        <w:ind w:left="14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31"/>
        </w:tabs>
        <w:ind w:left="2131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51"/>
        </w:tabs>
        <w:ind w:left="2851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71"/>
        </w:tabs>
        <w:ind w:left="3571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91"/>
        </w:tabs>
        <w:ind w:left="4291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11"/>
        </w:tabs>
        <w:ind w:left="5011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31"/>
        </w:tabs>
        <w:ind w:left="5731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51"/>
        </w:tabs>
        <w:ind w:left="6451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71"/>
        </w:tabs>
        <w:ind w:left="7171" w:hanging="180"/>
      </w:pPr>
      <w:rPr>
        <w:rFonts w:cs="Times New Roman" w:hint="cs"/>
        <w:rtl w:val="0"/>
        <w:cs w:val="0"/>
      </w:rPr>
    </w:lvl>
  </w:abstractNum>
  <w:abstractNum w:abstractNumId="6">
    <w:nsid w:val="2BFB65ED"/>
    <w:multiLevelType w:val="hybrid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433F7E15"/>
    <w:multiLevelType w:val="hybrid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47414393"/>
    <w:multiLevelType w:val="hybrid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59694801"/>
    <w:multiLevelType w:val="hybridMultilevel"/>
    <w:tmpl w:val="FFFFFFFF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6988411E"/>
    <w:multiLevelType w:val="hybridMultilevel"/>
    <w:tmpl w:val="FFFFFFFF"/>
    <w:lvl w:ilvl="0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1">
    <w:nsid w:val="7E281930"/>
    <w:multiLevelType w:val="hybridMultilevel"/>
    <w:tmpl w:val="FFFFFFFF"/>
    <w:lvl w:ilvl="0">
      <w:start w:val="1"/>
      <w:numFmt w:val="decimal"/>
      <w:lvlText w:val="%1."/>
      <w:lvlJc w:val="left"/>
      <w:pPr>
        <w:ind w:left="1503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223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943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63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83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103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823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543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63" w:hanging="180"/>
      </w:pPr>
      <w:rPr>
        <w:rFonts w:cs="Times New Roman" w:hint="cs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</w:num>
  <w:num w:numId="4">
    <w:abstractNumId w:val="10"/>
  </w:num>
  <w:num w:numId="5">
    <w:abstractNumId w:val="6"/>
  </w:num>
  <w:num w:numId="6">
    <w:abstractNumId w:val="2"/>
  </w:num>
  <w:num w:numId="7">
    <w:abstractNumId w:val="1"/>
  </w:num>
  <w:num w:numId="8">
    <w:abstractNumId w:val="5"/>
  </w:num>
  <w:num w:numId="9">
    <w:abstractNumId w:val="0"/>
  </w:num>
  <w:num w:numId="10">
    <w:abstractNumId w:val="7"/>
  </w:num>
  <w:num w:numId="11">
    <w:abstractNumId w:val="9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</w:compat>
  <m:mathPr>
    <m:mathFont m:val="Times New Roman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9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36147"/>
    <w:pPr>
      <w:keepNext/>
      <w:keepLines/>
      <w:spacing w:before="240"/>
      <w:outlineLvl w:val="0"/>
    </w:pPr>
    <w:rPr>
      <w:rFonts w:ascii="Cambria" w:eastAsia="Times New Roman" w:hAnsi="Cambria" w:hint="eastAs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1B19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unhideWhenUsed/>
    <w:qFormat/>
    <w:rsid w:val="00536147"/>
    <w:pPr>
      <w:keepNext/>
      <w:keepLines/>
      <w:spacing w:before="40"/>
      <w:outlineLvl w:val="3"/>
    </w:pPr>
    <w:rPr>
      <w:rFonts w:ascii="Cambria" w:eastAsia="Times New Roman" w:hAnsi="Cambria" w:hint="eastAsia"/>
      <w:i/>
      <w:iCs/>
      <w:color w:val="365F91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ED2796"/>
    <w:pPr>
      <w:keepNext/>
      <w:keepLines/>
      <w:spacing w:before="40"/>
      <w:outlineLvl w:val="4"/>
    </w:pPr>
    <w:rPr>
      <w:rFonts w:ascii="Cambria" w:eastAsia="Times New Roman" w:hAnsi="Cambria" w:hint="eastAsia"/>
      <w:color w:val="365F9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536147"/>
    <w:rPr>
      <w:rFonts w:ascii="Cambria" w:eastAsia="Times New Roman" w:hAnsi="Cambria" w:cs="Times New Roman" w:hint="eastAsia"/>
      <w:color w:val="365F91"/>
      <w:sz w:val="32"/>
      <w:szCs w:val="32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1B1945"/>
    <w:rPr>
      <w:rFonts w:ascii="Arial" w:hAnsi="Arial" w:cs="Arial" w:hint="cs"/>
      <w:b/>
      <w:bCs/>
      <w:i/>
      <w:iCs/>
      <w:sz w:val="28"/>
      <w:szCs w:val="28"/>
      <w:rtl w:val="0"/>
      <w:cs w:val="0"/>
      <w:lang w:eastAsia="sk-SK"/>
    </w:rPr>
  </w:style>
  <w:style w:type="character" w:customStyle="1" w:styleId="Nadpis4Char">
    <w:name w:val="Nadpis 4 Char"/>
    <w:basedOn w:val="DefaultParagraphFont"/>
    <w:link w:val="Heading4"/>
    <w:uiPriority w:val="9"/>
    <w:locked/>
    <w:rsid w:val="00536147"/>
    <w:rPr>
      <w:rFonts w:ascii="Cambria" w:eastAsia="Times New Roman" w:hAnsi="Cambria" w:cs="Times New Roman" w:hint="eastAsia"/>
      <w:i/>
      <w:iCs/>
      <w:color w:val="365F91"/>
      <w:sz w:val="24"/>
      <w:szCs w:val="24"/>
      <w:rtl w:val="0"/>
      <w:cs w:val="0"/>
      <w:lang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ED2796"/>
    <w:rPr>
      <w:rFonts w:ascii="Cambria" w:eastAsia="Times New Roman" w:hAnsi="Cambria" w:cs="Times New Roman" w:hint="eastAsia"/>
      <w:color w:val="365F91"/>
      <w:sz w:val="24"/>
      <w:szCs w:val="24"/>
      <w:rtl w:val="0"/>
      <w:cs w:val="0"/>
      <w:lang w:eastAsia="sk-SK"/>
    </w:rPr>
  </w:style>
  <w:style w:type="paragraph" w:styleId="BodyText">
    <w:name w:val="Body Text"/>
    <w:basedOn w:val="Normal"/>
    <w:link w:val="ZkladntextChar"/>
    <w:uiPriority w:val="99"/>
    <w:unhideWhenUsed/>
    <w:rsid w:val="001B1945"/>
    <w:pPr>
      <w:spacing w:after="120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1B1945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A33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A33EF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paragraph" w:styleId="ListParagraph">
    <w:name w:val="List Paragraph"/>
    <w:basedOn w:val="Normal"/>
    <w:uiPriority w:val="34"/>
    <w:qFormat/>
    <w:rsid w:val="00C576D0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BodyText21">
    <w:name w:val="Body Text 21"/>
    <w:basedOn w:val="Normal"/>
    <w:uiPriority w:val="99"/>
    <w:rsid w:val="00536147"/>
    <w:pPr>
      <w:jc w:val="both"/>
    </w:pPr>
    <w:rPr>
      <w:szCs w:val="20"/>
      <w:lang w:eastAsia="cs-CZ"/>
    </w:rPr>
  </w:style>
  <w:style w:type="paragraph" w:styleId="Header">
    <w:name w:val="header"/>
    <w:basedOn w:val="Normal"/>
    <w:link w:val="HlavikaChar"/>
    <w:uiPriority w:val="99"/>
    <w:unhideWhenUsed/>
    <w:rsid w:val="005361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36147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Footer">
    <w:name w:val="footer"/>
    <w:basedOn w:val="Normal"/>
    <w:link w:val="PtaChar"/>
    <w:uiPriority w:val="99"/>
    <w:unhideWhenUsed/>
    <w:rsid w:val="005361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536147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C576D0"/>
    <w:pPr>
      <w:spacing w:after="120"/>
      <w:ind w:left="283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C576D0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BodyText2">
    <w:name w:val="Body Text 2"/>
    <w:basedOn w:val="Normal"/>
    <w:link w:val="Zkladntext2Char"/>
    <w:uiPriority w:val="99"/>
    <w:unhideWhenUsed/>
    <w:rsid w:val="00C576D0"/>
    <w:pPr>
      <w:spacing w:after="120" w:line="480" w:lineRule="auto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C576D0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196</TotalTime>
  <Pages>1</Pages>
  <Words>175</Words>
  <Characters>1002</Characters>
  <Application>Microsoft Office Word</Application>
  <DocSecurity>0</DocSecurity>
  <Lines>0</Lines>
  <Paragraphs>0</Paragraphs>
  <ScaleCrop>false</ScaleCrop>
  <Company>Kancelaria NR SR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drahmart</dc:creator>
  <cp:lastModifiedBy>Garbarčík, Peter, Mgr, PhD</cp:lastModifiedBy>
  <cp:revision>58</cp:revision>
  <cp:lastPrinted>2024-12-11T15:33:00Z</cp:lastPrinted>
  <dcterms:created xsi:type="dcterms:W3CDTF">2020-10-22T13:39:00Z</dcterms:created>
  <dcterms:modified xsi:type="dcterms:W3CDTF">2025-10-14T07:04:00Z</dcterms:modified>
</cp:coreProperties>
</file>