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EB07C" w14:textId="77777777" w:rsidR="00E428CD" w:rsidRPr="000F5094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0F5094">
        <w:t>ÚSTAVNOPRÁVNY VÝBOR</w:t>
      </w:r>
    </w:p>
    <w:p w14:paraId="13258075" w14:textId="77777777" w:rsidR="00E428CD" w:rsidRDefault="00E428CD" w:rsidP="00E428CD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20BDC247" w14:textId="77777777" w:rsidR="003D507F" w:rsidRPr="000F5094" w:rsidRDefault="003D507F" w:rsidP="003D507F">
      <w:pPr>
        <w:rPr>
          <w:b/>
        </w:rPr>
      </w:pPr>
    </w:p>
    <w:p w14:paraId="2AD2D2FE" w14:textId="1689A45C" w:rsidR="00A107BB" w:rsidRPr="00D05DFD" w:rsidRDefault="002A36F2" w:rsidP="00A107BB">
      <w:pPr>
        <w:ind w:left="4955" w:firstLine="709"/>
      </w:pPr>
      <w:r>
        <w:t>10</w:t>
      </w:r>
      <w:r w:rsidR="003B4DD9">
        <w:t>4</w:t>
      </w:r>
      <w:r w:rsidR="00A107BB" w:rsidRPr="00D05DFD">
        <w:t>. schôdza</w:t>
      </w:r>
    </w:p>
    <w:p w14:paraId="29048D40" w14:textId="74F24E90" w:rsidR="008859F1" w:rsidRPr="001A50AC" w:rsidRDefault="008859F1" w:rsidP="008859F1">
      <w:pPr>
        <w:ind w:left="4956" w:firstLine="708"/>
      </w:pPr>
      <w:r w:rsidRPr="001A50AC">
        <w:t>Č.: KNR-UPV-</w:t>
      </w:r>
      <w:r w:rsidR="00116619">
        <w:t>5749</w:t>
      </w:r>
      <w:r w:rsidRPr="001A50AC">
        <w:t>/2025-</w:t>
      </w:r>
      <w:r w:rsidR="00D44642">
        <w:t>12</w:t>
      </w:r>
    </w:p>
    <w:p w14:paraId="26B92D1E" w14:textId="77777777" w:rsidR="008859F1" w:rsidRPr="00187AFD" w:rsidRDefault="008859F1" w:rsidP="00187AFD">
      <w:pPr>
        <w:ind w:left="4956" w:firstLine="708"/>
      </w:pPr>
    </w:p>
    <w:p w14:paraId="7DA95088" w14:textId="77777777" w:rsidR="00522801" w:rsidRPr="003D507F" w:rsidRDefault="00522801" w:rsidP="003953AB">
      <w:pPr>
        <w:jc w:val="center"/>
        <w:rPr>
          <w:i/>
          <w:iCs/>
        </w:rPr>
      </w:pPr>
    </w:p>
    <w:p w14:paraId="63836E9C" w14:textId="72AE62B1" w:rsidR="003953AB" w:rsidRPr="00432448" w:rsidRDefault="00D44642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353</w:t>
      </w:r>
    </w:p>
    <w:p w14:paraId="44374497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174F409B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566E356D" w14:textId="1738132E" w:rsidR="00E428CD" w:rsidRDefault="00DB2440" w:rsidP="00CD11E1">
      <w:pPr>
        <w:jc w:val="center"/>
        <w:rPr>
          <w:b/>
        </w:rPr>
      </w:pPr>
      <w:r>
        <w:rPr>
          <w:b/>
        </w:rPr>
        <w:t>z</w:t>
      </w:r>
      <w:r w:rsidR="00240A44">
        <w:rPr>
          <w:b/>
        </w:rPr>
        <w:t> 9. októbra</w:t>
      </w:r>
      <w:r w:rsidR="003953AB">
        <w:rPr>
          <w:b/>
        </w:rPr>
        <w:t xml:space="preserve"> 2025</w:t>
      </w:r>
    </w:p>
    <w:p w14:paraId="6611D7B7" w14:textId="77777777" w:rsidR="00DB2440" w:rsidRDefault="00DB2440" w:rsidP="00CD11E1">
      <w:pPr>
        <w:jc w:val="center"/>
      </w:pPr>
    </w:p>
    <w:p w14:paraId="1E4CEA28" w14:textId="64DBCF2F" w:rsidR="00A742D8" w:rsidRPr="00A742D8" w:rsidRDefault="00E428CD" w:rsidP="00A742D8">
      <w:pPr>
        <w:pStyle w:val="Normlnywebov"/>
        <w:jc w:val="both"/>
      </w:pPr>
      <w:r w:rsidRPr="00CD11E1">
        <w:t>k</w:t>
      </w:r>
      <w:r w:rsidR="003953AB" w:rsidRPr="00CD11E1">
        <w:t> </w:t>
      </w:r>
      <w:r w:rsidR="00CD11E1" w:rsidRPr="00CD11E1">
        <w:t>vládnemu</w:t>
      </w:r>
      <w:r w:rsidR="00CD11E1" w:rsidRPr="00B661B5">
        <w:t xml:space="preserve"> návrh</w:t>
      </w:r>
      <w:r w:rsidR="00CD11E1">
        <w:t>u</w:t>
      </w:r>
      <w:r w:rsidR="00CD11E1" w:rsidRPr="00B661B5">
        <w:t xml:space="preserve"> zákona, </w:t>
      </w:r>
      <w:r w:rsidR="00A742D8" w:rsidRPr="00071A00">
        <w:rPr>
          <w:rFonts w:cs="Arial"/>
          <w:noProof/>
        </w:rPr>
        <w:t xml:space="preserve">ktorým sa mení </w:t>
      </w:r>
      <w:r w:rsidR="00A742D8" w:rsidRPr="00071A00">
        <w:rPr>
          <w:rFonts w:cs="Arial"/>
          <w:b/>
          <w:noProof/>
        </w:rPr>
        <w:t>zákon č. 78/2015 Z. z. o kontrole výkonu niektorých rozhodnutí technickými prostriedkami</w:t>
      </w:r>
      <w:r w:rsidR="00A742D8" w:rsidRPr="00071A00">
        <w:rPr>
          <w:rFonts w:cs="Arial"/>
          <w:noProof/>
        </w:rPr>
        <w:t xml:space="preserve"> a o zmene a doplnení niektorých zákonov v znení neskorších predpisov (tlač 887)</w:t>
      </w:r>
    </w:p>
    <w:p w14:paraId="6B47030D" w14:textId="77777777" w:rsidR="00A742D8" w:rsidRDefault="00A742D8" w:rsidP="00DB2440">
      <w:pPr>
        <w:pStyle w:val="Normlnywebov"/>
        <w:jc w:val="both"/>
      </w:pPr>
    </w:p>
    <w:p w14:paraId="132C1D36" w14:textId="3B7E17DC" w:rsidR="009C1641" w:rsidRPr="002B6BD5" w:rsidRDefault="009C1641" w:rsidP="00187AFD">
      <w:pPr>
        <w:pStyle w:val="Bezriadkovania"/>
      </w:pPr>
    </w:p>
    <w:p w14:paraId="1E695E6F" w14:textId="77777777" w:rsidR="00E428CD" w:rsidRPr="002B6BD5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4B589C8B" w14:textId="77777777" w:rsidR="00522801" w:rsidRPr="002B6BD5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217A60A2" w14:textId="77777777" w:rsidR="00E428CD" w:rsidRPr="002B6BD5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B6BD5">
        <w:rPr>
          <w:b/>
        </w:rPr>
        <w:tab/>
        <w:t>A.  s ú h l a s í</w:t>
      </w:r>
    </w:p>
    <w:p w14:paraId="6FCB4A24" w14:textId="585D0F2C" w:rsidR="00DB2440" w:rsidRPr="00DB2440" w:rsidRDefault="00CD11E1" w:rsidP="00A742D8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  <w:bCs w:val="0"/>
        </w:rPr>
      </w:pPr>
      <w:r>
        <w:tab/>
      </w:r>
      <w:r w:rsidR="00216A46">
        <w:t xml:space="preserve"> </w:t>
      </w:r>
      <w:r w:rsidR="007242F2">
        <w:t xml:space="preserve"> </w:t>
      </w:r>
      <w:r w:rsidR="00E428CD" w:rsidRPr="00B55912">
        <w:rPr>
          <w:b w:val="0"/>
        </w:rPr>
        <w:t>s</w:t>
      </w:r>
      <w:r w:rsidR="003953AB" w:rsidRPr="00B55912">
        <w:rPr>
          <w:b w:val="0"/>
        </w:rPr>
        <w:t xml:space="preserve"> vládnym </w:t>
      </w:r>
      <w:r w:rsidR="00E428CD" w:rsidRPr="00DB2440">
        <w:rPr>
          <w:b w:val="0"/>
        </w:rPr>
        <w:t>návrhom</w:t>
      </w:r>
      <w:r w:rsidR="00F62370" w:rsidRPr="00DB2440">
        <w:rPr>
          <w:b w:val="0"/>
        </w:rPr>
        <w:t xml:space="preserve"> </w:t>
      </w:r>
      <w:r w:rsidRPr="00DB2440">
        <w:rPr>
          <w:b w:val="0"/>
          <w:bCs w:val="0"/>
        </w:rPr>
        <w:t xml:space="preserve">zákona, </w:t>
      </w:r>
      <w:r w:rsidR="00A742D8" w:rsidRPr="00A742D8">
        <w:rPr>
          <w:rFonts w:cs="Arial"/>
          <w:b w:val="0"/>
          <w:noProof/>
        </w:rPr>
        <w:t>ktorým sa mení zákon č. 78/2015 Z. z. o kontrole výkonu niektorých rozhodnutí technickými prostriedkami a o zmene a doplnení niektorých zákonov v znení neskorších predpisov (tlač 887)</w:t>
      </w:r>
      <w:r w:rsidR="00A742D8">
        <w:rPr>
          <w:rFonts w:cs="Arial"/>
          <w:b w:val="0"/>
          <w:noProof/>
        </w:rPr>
        <w:t>;</w:t>
      </w:r>
    </w:p>
    <w:p w14:paraId="36DBB737" w14:textId="77777777" w:rsidR="00E428CD" w:rsidRPr="00B55912" w:rsidRDefault="00E428CD" w:rsidP="00E428CD">
      <w:pPr>
        <w:tabs>
          <w:tab w:val="left" w:pos="851"/>
          <w:tab w:val="left" w:pos="993"/>
        </w:tabs>
        <w:rPr>
          <w:bCs/>
        </w:rPr>
      </w:pPr>
    </w:p>
    <w:p w14:paraId="26108064" w14:textId="77777777" w:rsidR="00E428CD" w:rsidRPr="002B6BD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621A33C6" w14:textId="77777777" w:rsidR="00E428C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2411CA8" w14:textId="4FFFF4D9" w:rsidR="009C1641" w:rsidRDefault="00E428CD" w:rsidP="009C1641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  <w:t xml:space="preserve">  </w:t>
      </w:r>
      <w:r w:rsidR="009C1641">
        <w:rPr>
          <w:b/>
        </w:rPr>
        <w:tab/>
      </w:r>
      <w:r w:rsidRPr="002B6BD5">
        <w:t>Národnej rade Slovenskej republiky</w:t>
      </w:r>
    </w:p>
    <w:p w14:paraId="2960FF9A" w14:textId="77777777" w:rsidR="00DB2440" w:rsidRPr="00A742D8" w:rsidRDefault="00DB2440" w:rsidP="00A742D8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14:paraId="36F517D2" w14:textId="625F4664" w:rsidR="002B6BD5" w:rsidRPr="00A742D8" w:rsidRDefault="009C1641" w:rsidP="00A742D8">
      <w:pPr>
        <w:pStyle w:val="TxBrp9"/>
        <w:tabs>
          <w:tab w:val="left" w:pos="1134"/>
        </w:tabs>
        <w:spacing w:line="240" w:lineRule="auto"/>
        <w:rPr>
          <w:b/>
          <w:sz w:val="24"/>
          <w:lang w:val="sk-SK"/>
        </w:rPr>
      </w:pPr>
      <w:r w:rsidRPr="00A742D8">
        <w:rPr>
          <w:sz w:val="24"/>
        </w:rPr>
        <w:tab/>
      </w:r>
      <w:r w:rsidR="00A742D8">
        <w:rPr>
          <w:sz w:val="24"/>
        </w:rPr>
        <w:tab/>
      </w:r>
      <w:proofErr w:type="spellStart"/>
      <w:r w:rsidR="00606832" w:rsidRPr="00A742D8">
        <w:rPr>
          <w:sz w:val="24"/>
        </w:rPr>
        <w:t>vládny</w:t>
      </w:r>
      <w:proofErr w:type="spellEnd"/>
      <w:r w:rsidR="00606832" w:rsidRPr="00A742D8">
        <w:rPr>
          <w:sz w:val="24"/>
        </w:rPr>
        <w:t xml:space="preserve"> </w:t>
      </w:r>
      <w:proofErr w:type="spellStart"/>
      <w:r w:rsidR="00B55912" w:rsidRPr="00A742D8">
        <w:rPr>
          <w:sz w:val="24"/>
        </w:rPr>
        <w:t>návrh</w:t>
      </w:r>
      <w:proofErr w:type="spellEnd"/>
      <w:r w:rsidR="00B55912" w:rsidRPr="00A742D8">
        <w:rPr>
          <w:sz w:val="24"/>
        </w:rPr>
        <w:t xml:space="preserve"> </w:t>
      </w:r>
      <w:proofErr w:type="spellStart"/>
      <w:r w:rsidR="00B55912" w:rsidRPr="00A742D8">
        <w:rPr>
          <w:sz w:val="24"/>
        </w:rPr>
        <w:t>zákona</w:t>
      </w:r>
      <w:proofErr w:type="spellEnd"/>
      <w:r w:rsidR="00B55912" w:rsidRPr="00A742D8">
        <w:rPr>
          <w:sz w:val="24"/>
        </w:rPr>
        <w:t>,</w:t>
      </w:r>
      <w:r w:rsidR="00DB2440" w:rsidRPr="00A742D8">
        <w:rPr>
          <w:bCs/>
          <w:sz w:val="24"/>
        </w:rPr>
        <w:t xml:space="preserve"> </w:t>
      </w:r>
      <w:r w:rsidR="00A742D8" w:rsidRPr="00A742D8">
        <w:rPr>
          <w:rFonts w:cs="Arial"/>
          <w:noProof/>
          <w:sz w:val="24"/>
          <w:lang w:val="sk-SK"/>
        </w:rPr>
        <w:t xml:space="preserve">ktorým sa mení zákon č. 78/2015 Z. z. o kontrole výkonu niektorých rozhodnutí technickými prostriedkami a o zmene </w:t>
      </w:r>
      <w:r w:rsidR="00D44642">
        <w:rPr>
          <w:rFonts w:cs="Arial"/>
          <w:noProof/>
          <w:sz w:val="24"/>
          <w:lang w:val="sk-SK"/>
        </w:rPr>
        <w:t>a doplnení niektorých zákonov v </w:t>
      </w:r>
      <w:r w:rsidR="00A742D8" w:rsidRPr="00A742D8">
        <w:rPr>
          <w:rFonts w:cs="Arial"/>
          <w:noProof/>
          <w:sz w:val="24"/>
          <w:lang w:val="sk-SK"/>
        </w:rPr>
        <w:t xml:space="preserve">znení neskorších predpisov (tlač 887) </w:t>
      </w:r>
      <w:proofErr w:type="spellStart"/>
      <w:r w:rsidR="002B6BD5" w:rsidRPr="00A742D8">
        <w:rPr>
          <w:rFonts w:cs="Arial"/>
          <w:b/>
          <w:sz w:val="24"/>
        </w:rPr>
        <w:t>schváliť</w:t>
      </w:r>
      <w:proofErr w:type="spellEnd"/>
      <w:r w:rsidR="00F62370" w:rsidRPr="00A742D8">
        <w:rPr>
          <w:rFonts w:cs="Arial"/>
          <w:sz w:val="24"/>
        </w:rPr>
        <w:t xml:space="preserve"> </w:t>
      </w:r>
      <w:r w:rsidR="002B6BD5" w:rsidRPr="00A742D8">
        <w:rPr>
          <w:sz w:val="24"/>
        </w:rPr>
        <w:t>so </w:t>
      </w:r>
      <w:proofErr w:type="spellStart"/>
      <w:r w:rsidR="002B6BD5" w:rsidRPr="00A742D8">
        <w:rPr>
          <w:sz w:val="24"/>
        </w:rPr>
        <w:t>zmenami</w:t>
      </w:r>
      <w:proofErr w:type="spellEnd"/>
      <w:r w:rsidR="002B6BD5" w:rsidRPr="00A742D8">
        <w:rPr>
          <w:sz w:val="24"/>
        </w:rPr>
        <w:t xml:space="preserve"> a </w:t>
      </w:r>
      <w:proofErr w:type="spellStart"/>
      <w:r w:rsidR="002B6BD5" w:rsidRPr="00A742D8">
        <w:rPr>
          <w:sz w:val="24"/>
        </w:rPr>
        <w:t>doplnkami</w:t>
      </w:r>
      <w:proofErr w:type="spellEnd"/>
      <w:r w:rsidR="002B6BD5" w:rsidRPr="00A742D8">
        <w:rPr>
          <w:sz w:val="24"/>
        </w:rPr>
        <w:t xml:space="preserve"> </w:t>
      </w:r>
      <w:proofErr w:type="spellStart"/>
      <w:r w:rsidR="002B6BD5" w:rsidRPr="00A742D8">
        <w:rPr>
          <w:sz w:val="24"/>
        </w:rPr>
        <w:t>uvedenými</w:t>
      </w:r>
      <w:proofErr w:type="spellEnd"/>
      <w:r w:rsidR="002B6BD5" w:rsidRPr="00A742D8">
        <w:rPr>
          <w:sz w:val="24"/>
        </w:rPr>
        <w:t xml:space="preserve"> v </w:t>
      </w:r>
      <w:proofErr w:type="spellStart"/>
      <w:r w:rsidR="002B6BD5" w:rsidRPr="00A742D8">
        <w:rPr>
          <w:sz w:val="24"/>
        </w:rPr>
        <w:t>prílohe</w:t>
      </w:r>
      <w:proofErr w:type="spellEnd"/>
      <w:r w:rsidR="002B6BD5" w:rsidRPr="00A742D8">
        <w:rPr>
          <w:sz w:val="24"/>
        </w:rPr>
        <w:t xml:space="preserve"> </w:t>
      </w:r>
      <w:proofErr w:type="spellStart"/>
      <w:r w:rsidR="002B6BD5" w:rsidRPr="00A742D8">
        <w:rPr>
          <w:sz w:val="24"/>
        </w:rPr>
        <w:t>tohto</w:t>
      </w:r>
      <w:proofErr w:type="spellEnd"/>
      <w:r w:rsidR="002B6BD5" w:rsidRPr="00A742D8">
        <w:rPr>
          <w:sz w:val="24"/>
        </w:rPr>
        <w:t xml:space="preserve"> </w:t>
      </w:r>
      <w:proofErr w:type="spellStart"/>
      <w:r w:rsidR="002B6BD5" w:rsidRPr="00A742D8">
        <w:rPr>
          <w:sz w:val="24"/>
        </w:rPr>
        <w:t>uznesenia</w:t>
      </w:r>
      <w:proofErr w:type="spellEnd"/>
      <w:r w:rsidR="002B6BD5" w:rsidRPr="00A742D8">
        <w:rPr>
          <w:sz w:val="24"/>
        </w:rPr>
        <w:t xml:space="preserve">; </w:t>
      </w:r>
    </w:p>
    <w:p w14:paraId="739FB55E" w14:textId="77777777" w:rsidR="00E428CD" w:rsidRPr="00A742D8" w:rsidRDefault="00E428CD" w:rsidP="00A742D8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50FDCE6F" w14:textId="77777777" w:rsidR="009073F4" w:rsidRPr="002B6BD5" w:rsidRDefault="009073F4" w:rsidP="009073F4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t> C.</w:t>
      </w:r>
      <w:r w:rsidRPr="002B6BD5">
        <w:rPr>
          <w:b/>
        </w:rPr>
        <w:tab/>
        <w:t>p o v e r u j e</w:t>
      </w:r>
    </w:p>
    <w:p w14:paraId="33E558C2" w14:textId="77777777" w:rsidR="009073F4" w:rsidRPr="002B6BD5" w:rsidRDefault="009073F4" w:rsidP="009073F4">
      <w:pPr>
        <w:pStyle w:val="Zkladntext"/>
        <w:tabs>
          <w:tab w:val="left" w:pos="1134"/>
          <w:tab w:val="left" w:pos="1276"/>
        </w:tabs>
      </w:pPr>
      <w:r w:rsidRPr="002B6BD5">
        <w:tab/>
      </w:r>
    </w:p>
    <w:p w14:paraId="30674855" w14:textId="012AA99D" w:rsidR="00A742D8" w:rsidRPr="00CD0180" w:rsidRDefault="00A742D8" w:rsidP="00A742D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</w:t>
      </w:r>
      <w:r w:rsidRPr="00CD0180">
        <w:tab/>
      </w:r>
      <w:r w:rsidRPr="0003337D">
        <w:t xml:space="preserve">predsedu výboru, </w:t>
      </w:r>
      <w:r w:rsidRPr="0003337D">
        <w:rPr>
          <w:rStyle w:val="awspan1"/>
        </w:rPr>
        <w:t>aby</w:t>
      </w:r>
      <w:r w:rsidRPr="0003337D">
        <w:rPr>
          <w:rStyle w:val="awspan1"/>
          <w:spacing w:val="77"/>
        </w:rPr>
        <w:t xml:space="preserve"> </w:t>
      </w:r>
      <w:r w:rsidRPr="0003337D">
        <w:rPr>
          <w:rStyle w:val="awspan1"/>
        </w:rPr>
        <w:t>spracoval</w:t>
      </w:r>
      <w:r w:rsidRPr="0003337D">
        <w:rPr>
          <w:rStyle w:val="awspan1"/>
          <w:spacing w:val="77"/>
        </w:rPr>
        <w:t xml:space="preserve"> </w:t>
      </w:r>
      <w:r w:rsidRPr="0003337D">
        <w:rPr>
          <w:rStyle w:val="awspan1"/>
        </w:rPr>
        <w:t>výsledky</w:t>
      </w:r>
      <w:r w:rsidRPr="0003337D">
        <w:rPr>
          <w:rStyle w:val="awspan1"/>
          <w:spacing w:val="77"/>
        </w:rPr>
        <w:t xml:space="preserve"> </w:t>
      </w:r>
      <w:r w:rsidRPr="0003337D">
        <w:rPr>
          <w:rStyle w:val="awspan1"/>
        </w:rPr>
        <w:t>rokovania</w:t>
      </w:r>
      <w:r w:rsidRPr="0003337D">
        <w:rPr>
          <w:rStyle w:val="awspan1"/>
          <w:spacing w:val="77"/>
        </w:rPr>
        <w:t xml:space="preserve"> </w:t>
      </w:r>
      <w:r w:rsidRPr="0003337D">
        <w:rPr>
          <w:rStyle w:val="awspan1"/>
        </w:rPr>
        <w:t>Ústavnoprávneho výboru</w:t>
      </w:r>
      <w:r w:rsidRPr="0003337D">
        <w:rPr>
          <w:rStyle w:val="awspan1"/>
          <w:spacing w:val="4"/>
        </w:rPr>
        <w:t xml:space="preserve"> </w:t>
      </w:r>
      <w:r w:rsidRPr="0003337D">
        <w:rPr>
          <w:rStyle w:val="awspan1"/>
        </w:rPr>
        <w:t>Národnej</w:t>
      </w:r>
      <w:r w:rsidRPr="0003337D">
        <w:rPr>
          <w:rStyle w:val="awspan1"/>
          <w:spacing w:val="4"/>
        </w:rPr>
        <w:t xml:space="preserve"> </w:t>
      </w:r>
      <w:r w:rsidRPr="0003337D">
        <w:rPr>
          <w:rStyle w:val="awspan1"/>
        </w:rPr>
        <w:t>rady</w:t>
      </w:r>
      <w:r w:rsidRPr="0003337D">
        <w:rPr>
          <w:rStyle w:val="awspan1"/>
          <w:spacing w:val="4"/>
        </w:rPr>
        <w:t xml:space="preserve"> </w:t>
      </w:r>
      <w:r w:rsidRPr="0003337D">
        <w:rPr>
          <w:rStyle w:val="awspan1"/>
        </w:rPr>
        <w:t>Slovenskej</w:t>
      </w:r>
      <w:r w:rsidRPr="0003337D">
        <w:rPr>
          <w:rStyle w:val="awspan1"/>
          <w:spacing w:val="4"/>
        </w:rPr>
        <w:t xml:space="preserve"> </w:t>
      </w:r>
      <w:r w:rsidRPr="0003337D">
        <w:rPr>
          <w:rStyle w:val="awspan1"/>
        </w:rPr>
        <w:t>republiky z</w:t>
      </w:r>
      <w:r>
        <w:rPr>
          <w:rStyle w:val="awspan1"/>
        </w:rPr>
        <w:t xml:space="preserve"> 9. októbra </w:t>
      </w:r>
      <w:r w:rsidRPr="0003337D">
        <w:rPr>
          <w:rStyle w:val="awspan1"/>
        </w:rPr>
        <w:t>202</w:t>
      </w:r>
      <w:r>
        <w:rPr>
          <w:rStyle w:val="awspan1"/>
        </w:rPr>
        <w:t>5</w:t>
      </w:r>
      <w:r w:rsidRPr="0003337D">
        <w:rPr>
          <w:rStyle w:val="awspan1"/>
          <w:spacing w:val="4"/>
        </w:rPr>
        <w:t xml:space="preserve"> </w:t>
      </w:r>
      <w:r w:rsidRPr="0003337D">
        <w:t>do písomnej správy Ústavnoprávneho výboru  Národnej rady Slovenskej republiky a  predložil ju na schválenie gestorskému výboru</w:t>
      </w:r>
      <w:r w:rsidRPr="00622EC1">
        <w:t>.</w:t>
      </w:r>
      <w:r w:rsidRPr="00CD0180">
        <w:t xml:space="preserve"> </w:t>
      </w:r>
    </w:p>
    <w:p w14:paraId="054EB069" w14:textId="77777777" w:rsidR="00A742D8" w:rsidRDefault="00A742D8" w:rsidP="00A742D8">
      <w:pPr>
        <w:pStyle w:val="Zkladntext"/>
        <w:tabs>
          <w:tab w:val="left" w:pos="1134"/>
          <w:tab w:val="left" w:pos="1276"/>
        </w:tabs>
      </w:pPr>
    </w:p>
    <w:p w14:paraId="36D26338" w14:textId="77777777" w:rsidR="00A742D8" w:rsidRPr="00CD0180" w:rsidRDefault="00A742D8" w:rsidP="00A742D8">
      <w:pPr>
        <w:pStyle w:val="Zkladntext"/>
        <w:tabs>
          <w:tab w:val="left" w:pos="1134"/>
          <w:tab w:val="left" w:pos="1276"/>
        </w:tabs>
      </w:pPr>
    </w:p>
    <w:p w14:paraId="6F038535" w14:textId="77777777" w:rsidR="008554D3" w:rsidRDefault="008554D3" w:rsidP="009B055C">
      <w:pPr>
        <w:tabs>
          <w:tab w:val="left" w:pos="1134"/>
        </w:tabs>
        <w:jc w:val="both"/>
      </w:pPr>
    </w:p>
    <w:p w14:paraId="751A411B" w14:textId="4B5B5ADE" w:rsidR="002B6BD5" w:rsidRDefault="009B055C" w:rsidP="002B6BD5">
      <w:pPr>
        <w:jc w:val="both"/>
      </w:pPr>
      <w:r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0E27FD">
        <w:t xml:space="preserve"> </w:t>
      </w:r>
      <w:r w:rsidR="002B6BD5">
        <w:tab/>
      </w:r>
      <w:r w:rsidR="002B6BD5">
        <w:tab/>
      </w:r>
      <w:r w:rsidR="000E27FD">
        <w:t xml:space="preserve"> </w:t>
      </w:r>
      <w:r w:rsidR="002B6BD5">
        <w:t xml:space="preserve">Miroslav Čellár </w:t>
      </w:r>
    </w:p>
    <w:p w14:paraId="0B409695" w14:textId="77777777" w:rsidR="002B6BD5" w:rsidRDefault="002B6BD5" w:rsidP="002B6BD5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47DD89A7" w14:textId="77777777" w:rsidR="002B6BD5" w:rsidRDefault="002B6BD5" w:rsidP="002B6BD5">
      <w:pPr>
        <w:tabs>
          <w:tab w:val="left" w:pos="1021"/>
        </w:tabs>
        <w:jc w:val="both"/>
      </w:pPr>
      <w:r>
        <w:t>overovatelia výboru:</w:t>
      </w:r>
    </w:p>
    <w:p w14:paraId="18F69600" w14:textId="77777777" w:rsidR="002B6BD5" w:rsidRDefault="002B6BD5" w:rsidP="002B6BD5">
      <w:r>
        <w:t>Štefan Gašparovič</w:t>
      </w:r>
    </w:p>
    <w:p w14:paraId="46E538AB" w14:textId="77777777" w:rsidR="002B6BD5" w:rsidRDefault="002B6BD5" w:rsidP="002B6BD5">
      <w:r>
        <w:t xml:space="preserve">Branislav Vančo </w:t>
      </w:r>
    </w:p>
    <w:p w14:paraId="62BBDA93" w14:textId="77777777" w:rsidR="004E641D" w:rsidRPr="004E641D" w:rsidRDefault="004E641D" w:rsidP="004E641D">
      <w:pPr>
        <w:rPr>
          <w:lang w:eastAsia="en-US"/>
        </w:rPr>
      </w:pPr>
    </w:p>
    <w:p w14:paraId="5BBD2D2A" w14:textId="77777777" w:rsidR="00391992" w:rsidRPr="000F5094" w:rsidRDefault="00391992" w:rsidP="00391992">
      <w:pPr>
        <w:pStyle w:val="Nadpis2"/>
        <w:jc w:val="left"/>
      </w:pPr>
      <w:r w:rsidRPr="000F5094">
        <w:lastRenderedPageBreak/>
        <w:t>P r í l o h a</w:t>
      </w:r>
    </w:p>
    <w:p w14:paraId="037A9674" w14:textId="77777777" w:rsidR="00391992" w:rsidRPr="000F5094" w:rsidRDefault="00391992" w:rsidP="00391992">
      <w:pPr>
        <w:ind w:left="4253" w:firstLine="708"/>
        <w:jc w:val="both"/>
        <w:rPr>
          <w:b/>
          <w:bCs/>
        </w:rPr>
      </w:pPr>
      <w:r w:rsidRPr="000F5094">
        <w:rPr>
          <w:b/>
          <w:bCs/>
        </w:rPr>
        <w:t xml:space="preserve">k uzneseniu Ústavnoprávneho </w:t>
      </w:r>
    </w:p>
    <w:p w14:paraId="10EA8CBA" w14:textId="08C11026" w:rsidR="00636109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výboru Národnej rady SR č.</w:t>
      </w:r>
      <w:r w:rsidR="00D44642">
        <w:rPr>
          <w:b/>
        </w:rPr>
        <w:t xml:space="preserve"> 353</w:t>
      </w:r>
    </w:p>
    <w:p w14:paraId="112571F9" w14:textId="2764B6A1" w:rsidR="00391992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z</w:t>
      </w:r>
      <w:r w:rsidR="00A742D8">
        <w:rPr>
          <w:b/>
        </w:rPr>
        <w:t> 9. októbra</w:t>
      </w:r>
      <w:r w:rsidR="00B55912">
        <w:rPr>
          <w:b/>
        </w:rPr>
        <w:t xml:space="preserve"> </w:t>
      </w:r>
      <w:r w:rsidR="007C6A8C">
        <w:rPr>
          <w:b/>
        </w:rPr>
        <w:t>202</w:t>
      </w:r>
      <w:r w:rsidR="003953AB">
        <w:rPr>
          <w:b/>
        </w:rPr>
        <w:t>5</w:t>
      </w:r>
    </w:p>
    <w:p w14:paraId="64920BFC" w14:textId="77777777" w:rsidR="00391992" w:rsidRPr="000F5094" w:rsidRDefault="00846CE1" w:rsidP="0039199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</w:t>
      </w:r>
      <w:r w:rsidR="00391992" w:rsidRPr="000F5094">
        <w:rPr>
          <w:b/>
          <w:bCs/>
        </w:rPr>
        <w:t>__</w:t>
      </w:r>
      <w:r w:rsidR="0051091B">
        <w:rPr>
          <w:b/>
          <w:bCs/>
        </w:rPr>
        <w:t>___</w:t>
      </w:r>
    </w:p>
    <w:p w14:paraId="51E2BB08" w14:textId="77777777" w:rsidR="009C1641" w:rsidRDefault="009C1641" w:rsidP="001B7191">
      <w:pPr>
        <w:rPr>
          <w:lang w:eastAsia="en-US"/>
        </w:rPr>
      </w:pPr>
    </w:p>
    <w:p w14:paraId="022DFEBF" w14:textId="77777777" w:rsidR="003A3FFB" w:rsidRDefault="003A3FFB" w:rsidP="001B7191">
      <w:pPr>
        <w:rPr>
          <w:lang w:eastAsia="en-US"/>
        </w:rPr>
      </w:pPr>
    </w:p>
    <w:p w14:paraId="484CC478" w14:textId="77777777" w:rsidR="00391992" w:rsidRPr="000F5094" w:rsidRDefault="00391992" w:rsidP="003A3FFB">
      <w:pPr>
        <w:rPr>
          <w:lang w:eastAsia="en-US"/>
        </w:rPr>
      </w:pPr>
    </w:p>
    <w:p w14:paraId="4419FD72" w14:textId="77777777" w:rsidR="003A3FFB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0F5094">
        <w:t>Pozmeňujúce a doplňujúce návrhy</w:t>
      </w:r>
      <w:bookmarkEnd w:id="0"/>
    </w:p>
    <w:p w14:paraId="341CCDB0" w14:textId="77777777" w:rsidR="003A3FFB" w:rsidRPr="003A3FFB" w:rsidRDefault="003A3FFB" w:rsidP="003A3FFB">
      <w:pPr>
        <w:rPr>
          <w:lang w:eastAsia="en-US"/>
        </w:rPr>
      </w:pPr>
    </w:p>
    <w:p w14:paraId="6032AECA" w14:textId="77777777" w:rsidR="00A742D8" w:rsidRPr="00A742D8" w:rsidRDefault="00A742D8" w:rsidP="00A742D8">
      <w:pPr>
        <w:pStyle w:val="Normlnywebov"/>
        <w:jc w:val="both"/>
        <w:rPr>
          <w:b/>
        </w:rPr>
      </w:pPr>
      <w:r w:rsidRPr="00A742D8">
        <w:rPr>
          <w:b/>
        </w:rPr>
        <w:t xml:space="preserve">k vládnemu návrhu zákona, </w:t>
      </w:r>
      <w:r w:rsidRPr="00A742D8">
        <w:rPr>
          <w:rFonts w:cs="Arial"/>
          <w:b/>
          <w:noProof/>
        </w:rPr>
        <w:t>ktorým sa mení zákon č. 78/2015 Z. z. o kontrole výkonu niektorých rozhodnutí technickými prostriedkami a o zmene a doplnení niektorých zákonov v znení neskorších predpisov (tlač 887)</w:t>
      </w:r>
    </w:p>
    <w:p w14:paraId="6CD90253" w14:textId="77777777" w:rsidR="0051091B" w:rsidRPr="00A742D8" w:rsidRDefault="00335108" w:rsidP="003A3FFB">
      <w:pPr>
        <w:pStyle w:val="Nadpis2"/>
        <w:keepNext w:val="0"/>
        <w:shd w:val="clear" w:color="auto" w:fill="FFFFFF"/>
        <w:ind w:left="0" w:firstLine="0"/>
      </w:pPr>
      <w:r w:rsidRPr="00A742D8">
        <w:rPr>
          <w:shd w:val="clear" w:color="auto" w:fill="FFFFFF"/>
        </w:rPr>
        <w:t>_______________________________</w:t>
      </w:r>
      <w:r w:rsidR="004E641D" w:rsidRPr="00A742D8">
        <w:rPr>
          <w:shd w:val="clear" w:color="auto" w:fill="FFFFFF"/>
        </w:rPr>
        <w:t>__________</w:t>
      </w:r>
      <w:r w:rsidR="009C1641" w:rsidRPr="00A742D8">
        <w:rPr>
          <w:shd w:val="clear" w:color="auto" w:fill="FFFFFF"/>
        </w:rPr>
        <w:t>________________________________</w:t>
      </w:r>
      <w:r w:rsidR="003A3FFB" w:rsidRPr="00A742D8">
        <w:rPr>
          <w:shd w:val="clear" w:color="auto" w:fill="FFFFFF"/>
        </w:rPr>
        <w:t>__</w:t>
      </w:r>
    </w:p>
    <w:p w14:paraId="120B7346" w14:textId="5C5205FE" w:rsidR="008C5A08" w:rsidRDefault="008C5A08" w:rsidP="003A3FFB">
      <w:pPr>
        <w:tabs>
          <w:tab w:val="left" w:pos="284"/>
        </w:tabs>
        <w:jc w:val="both"/>
        <w:rPr>
          <w:b/>
        </w:rPr>
      </w:pPr>
    </w:p>
    <w:p w14:paraId="50043D79" w14:textId="77777777" w:rsidR="008C5A08" w:rsidRPr="002B5348" w:rsidRDefault="008C5A08" w:rsidP="008C5A08">
      <w:pPr>
        <w:jc w:val="both"/>
      </w:pPr>
    </w:p>
    <w:p w14:paraId="4DB73940" w14:textId="77777777" w:rsidR="008C5A08" w:rsidRPr="002B5348" w:rsidRDefault="008C5A08" w:rsidP="008C5A08">
      <w:pPr>
        <w:jc w:val="both"/>
        <w:rPr>
          <w:b/>
        </w:rPr>
      </w:pPr>
    </w:p>
    <w:p w14:paraId="091C347B" w14:textId="7980057B" w:rsidR="008C5A08" w:rsidRPr="002B5348" w:rsidRDefault="008C5A08" w:rsidP="008C5A08">
      <w:pPr>
        <w:pStyle w:val="Odsekzoznamu"/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 w:rsidRPr="002B5348">
        <w:rPr>
          <w:b/>
          <w:sz w:val="24"/>
          <w:szCs w:val="24"/>
        </w:rPr>
        <w:t>Čl. I </w:t>
      </w:r>
      <w:r w:rsidRPr="002B5348">
        <w:rPr>
          <w:sz w:val="24"/>
          <w:szCs w:val="24"/>
        </w:rPr>
        <w:t xml:space="preserve">sa dopĺňa 4. bodom, ktorý znie: </w:t>
      </w:r>
    </w:p>
    <w:p w14:paraId="1A15F933" w14:textId="77777777" w:rsidR="008C5A08" w:rsidRPr="002B5348" w:rsidRDefault="008C5A08" w:rsidP="008C5A08">
      <w:pPr>
        <w:jc w:val="both"/>
      </w:pPr>
      <w:r w:rsidRPr="002B5348">
        <w:t>„4. § 17 sa dopĺňa odsekom 3, ktorý znie:</w:t>
      </w:r>
    </w:p>
    <w:p w14:paraId="5805DAF0" w14:textId="77777777" w:rsidR="008C5A08" w:rsidRPr="002B5348" w:rsidRDefault="008C5A08" w:rsidP="008C5A08">
      <w:pPr>
        <w:jc w:val="both"/>
      </w:pPr>
      <w:r w:rsidRPr="002B5348">
        <w:t xml:space="preserve">„(3) Inštaláciu a </w:t>
      </w:r>
      <w:proofErr w:type="spellStart"/>
      <w:r w:rsidRPr="002B5348">
        <w:t>deinštaláciu</w:t>
      </w:r>
      <w:proofErr w:type="spellEnd"/>
      <w:r w:rsidRPr="002B5348">
        <w:t xml:space="preserve"> technických prostriedkov môže vykonať príslušník Zboru väzenskej a justičnej stráže.“.“.</w:t>
      </w:r>
    </w:p>
    <w:p w14:paraId="73AD18FA" w14:textId="77777777" w:rsidR="008C5A08" w:rsidRPr="002B5348" w:rsidRDefault="008C5A08" w:rsidP="008C5A08">
      <w:pPr>
        <w:jc w:val="both"/>
      </w:pPr>
    </w:p>
    <w:p w14:paraId="52A42F52" w14:textId="77777777" w:rsidR="008C5A08" w:rsidRPr="002B5348" w:rsidRDefault="008C5A08" w:rsidP="008C5A08">
      <w:pPr>
        <w:jc w:val="both"/>
        <w:rPr>
          <w:lang w:bidi="en-US"/>
        </w:rPr>
      </w:pPr>
      <w:r w:rsidRPr="002B5348">
        <w:rPr>
          <w:lang w:bidi="en-US"/>
        </w:rPr>
        <w:t xml:space="preserve">V nadväznosti na doplnenie nového bodu 4 do čl. I sa primerane upraví názov zákona a úvodná veta k čl. I. </w:t>
      </w:r>
    </w:p>
    <w:p w14:paraId="5C0B6E04" w14:textId="54F3EEF8" w:rsidR="008C5A08" w:rsidRPr="002B5348" w:rsidRDefault="008C5A08" w:rsidP="008C5A08">
      <w:pPr>
        <w:ind w:left="2832" w:hanging="2832"/>
        <w:jc w:val="both"/>
      </w:pPr>
      <w:r w:rsidRPr="002B5348">
        <w:rPr>
          <w:i/>
        </w:rPr>
        <w:tab/>
      </w:r>
      <w:r w:rsidRPr="002B5348">
        <w:t xml:space="preserve">Predmetný návrh reaguje na aplikačnú prax, ktorá si v niektorých prípadoch vyžaduje operatívnejšie nasadzovanie technických prostriedkov priamo v ústavoch na výkon väzby a trestu odňatia slobody. Zmena zrýchli a zefektívni proces nasadzovania technických prostriedkov najmä v prípadoch nahradenia väzby. V takomto prípade dôjde k nasadeniu technického prostriedku kontrolovanej osobe priamo v ústave prostredníctvom príslušníka Zboru väzenskej a justičnej stráže a nebude potrebná súčinnosť </w:t>
      </w:r>
      <w:proofErr w:type="spellStart"/>
      <w:r w:rsidRPr="002B5348">
        <w:t>probačného</w:t>
      </w:r>
      <w:proofErr w:type="spellEnd"/>
      <w:r w:rsidRPr="002B5348">
        <w:t xml:space="preserve"> a mediačného úradníka a technického personálu externej dodávateľskej spoločnosti. To vedie k časovej úspore činnosti </w:t>
      </w:r>
      <w:proofErr w:type="spellStart"/>
      <w:r w:rsidRPr="002B5348">
        <w:t>probačných</w:t>
      </w:r>
      <w:proofErr w:type="spellEnd"/>
      <w:r w:rsidRPr="002B5348">
        <w:t xml:space="preserve"> a mediačných úradníkov a finančnej úspore verejných prostriedkov (v podobe počtu výjazdov externej spoločnosti i mediačných a </w:t>
      </w:r>
      <w:proofErr w:type="spellStart"/>
      <w:r w:rsidRPr="002B5348">
        <w:t>probačných</w:t>
      </w:r>
      <w:proofErr w:type="spellEnd"/>
      <w:r w:rsidRPr="002B5348">
        <w:t xml:space="preserve"> úradníkov).</w:t>
      </w:r>
    </w:p>
    <w:p w14:paraId="797CDFC9" w14:textId="77777777" w:rsidR="008C5A08" w:rsidRPr="002B5348" w:rsidRDefault="008C5A08" w:rsidP="008C5A08">
      <w:pPr>
        <w:widowControl w:val="0"/>
        <w:tabs>
          <w:tab w:val="left" w:pos="7862"/>
        </w:tabs>
        <w:autoSpaceDE w:val="0"/>
        <w:autoSpaceDN w:val="0"/>
        <w:adjustRightInd w:val="0"/>
        <w:spacing w:line="360" w:lineRule="auto"/>
        <w:jc w:val="both"/>
      </w:pPr>
    </w:p>
    <w:p w14:paraId="46A22B4A" w14:textId="4095A925" w:rsidR="008C5A08" w:rsidRPr="002B5348" w:rsidRDefault="008C5A08" w:rsidP="008C5A08">
      <w:pPr>
        <w:pStyle w:val="Odsekzoznamu"/>
        <w:widowControl w:val="0"/>
        <w:numPr>
          <w:ilvl w:val="0"/>
          <w:numId w:val="30"/>
        </w:numPr>
        <w:tabs>
          <w:tab w:val="left" w:pos="7862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2B5348">
        <w:rPr>
          <w:b/>
          <w:sz w:val="24"/>
          <w:szCs w:val="24"/>
        </w:rPr>
        <w:t>V čl. II</w:t>
      </w:r>
      <w:r w:rsidRPr="002B5348">
        <w:rPr>
          <w:sz w:val="24"/>
          <w:szCs w:val="24"/>
        </w:rPr>
        <w:t xml:space="preserve"> sa slová „1. novembra“ nahrádzajú slovami „1. decembra“.</w:t>
      </w:r>
      <w:r w:rsidRPr="002B5348">
        <w:rPr>
          <w:sz w:val="24"/>
          <w:szCs w:val="24"/>
        </w:rPr>
        <w:tab/>
      </w:r>
    </w:p>
    <w:p w14:paraId="452A1D06" w14:textId="6B56E92F" w:rsidR="008C5A08" w:rsidRPr="002B5348" w:rsidRDefault="008C5A08" w:rsidP="002B5348">
      <w:pPr>
        <w:widowControl w:val="0"/>
        <w:autoSpaceDE w:val="0"/>
        <w:autoSpaceDN w:val="0"/>
        <w:adjustRightInd w:val="0"/>
        <w:ind w:left="2835"/>
        <w:jc w:val="both"/>
      </w:pPr>
      <w:r w:rsidRPr="002B5348">
        <w:t xml:space="preserve">Zmena účinnosti sa navrhuje z dôvodu trvania legislatívneho procesu, zabezpečenia aspoň minimálnej </w:t>
      </w:r>
      <w:proofErr w:type="spellStart"/>
      <w:r w:rsidRPr="002B5348">
        <w:t>legisvakancie</w:t>
      </w:r>
      <w:proofErr w:type="spellEnd"/>
      <w:r w:rsidRPr="002B5348">
        <w:t xml:space="preserve">. Z uvedených dôvodov je potrebné zmeniť účinnosť zákona tak, aby boli dodržané požiadavky a lehoty stanovené Ústavou Slovenskej  republiky  [čl. 87 ods. 2 až 4  a čl. 102 ods. 1 písm. o)]. </w:t>
      </w:r>
      <w:bookmarkStart w:id="1" w:name="_GoBack"/>
      <w:bookmarkEnd w:id="1"/>
    </w:p>
    <w:sectPr w:rsidR="008C5A08" w:rsidRPr="002B5348" w:rsidSect="00DC6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E41EB"/>
    <w:multiLevelType w:val="hybridMultilevel"/>
    <w:tmpl w:val="A4FCC2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A306F"/>
    <w:multiLevelType w:val="hybridMultilevel"/>
    <w:tmpl w:val="89924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"/>
  </w:num>
  <w:num w:numId="4">
    <w:abstractNumId w:val="19"/>
  </w:num>
  <w:num w:numId="5">
    <w:abstractNumId w:val="5"/>
  </w:num>
  <w:num w:numId="6">
    <w:abstractNumId w:val="16"/>
  </w:num>
  <w:num w:numId="7">
    <w:abstractNumId w:val="2"/>
  </w:num>
  <w:num w:numId="8">
    <w:abstractNumId w:val="23"/>
  </w:num>
  <w:num w:numId="9">
    <w:abstractNumId w:val="3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1"/>
  </w:num>
  <w:num w:numId="17">
    <w:abstractNumId w:val="18"/>
  </w:num>
  <w:num w:numId="18">
    <w:abstractNumId w:val="11"/>
  </w:num>
  <w:num w:numId="19">
    <w:abstractNumId w:val="8"/>
  </w:num>
  <w:num w:numId="20">
    <w:abstractNumId w:val="7"/>
  </w:num>
  <w:num w:numId="21">
    <w:abstractNumId w:val="22"/>
  </w:num>
  <w:num w:numId="22">
    <w:abstractNumId w:val="12"/>
  </w:num>
  <w:num w:numId="23">
    <w:abstractNumId w:val="20"/>
  </w:num>
  <w:num w:numId="24">
    <w:abstractNumId w:val="6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14595"/>
    <w:rsid w:val="000324AA"/>
    <w:rsid w:val="00040A7F"/>
    <w:rsid w:val="000831C0"/>
    <w:rsid w:val="00093569"/>
    <w:rsid w:val="000A23F5"/>
    <w:rsid w:val="000A36F6"/>
    <w:rsid w:val="000A6EC2"/>
    <w:rsid w:val="000C44AA"/>
    <w:rsid w:val="000D3027"/>
    <w:rsid w:val="000D686D"/>
    <w:rsid w:val="000E27FD"/>
    <w:rsid w:val="000E5095"/>
    <w:rsid w:val="000E63A4"/>
    <w:rsid w:val="000F5094"/>
    <w:rsid w:val="00116619"/>
    <w:rsid w:val="00121AA0"/>
    <w:rsid w:val="001274F9"/>
    <w:rsid w:val="001330D7"/>
    <w:rsid w:val="0018256D"/>
    <w:rsid w:val="00187AFD"/>
    <w:rsid w:val="00187C94"/>
    <w:rsid w:val="00191F1D"/>
    <w:rsid w:val="001936D6"/>
    <w:rsid w:val="001B7191"/>
    <w:rsid w:val="00210AD7"/>
    <w:rsid w:val="00216A46"/>
    <w:rsid w:val="0022102D"/>
    <w:rsid w:val="0023486F"/>
    <w:rsid w:val="00240A44"/>
    <w:rsid w:val="00244013"/>
    <w:rsid w:val="002571D8"/>
    <w:rsid w:val="00297A5C"/>
    <w:rsid w:val="002A36F2"/>
    <w:rsid w:val="002B5348"/>
    <w:rsid w:val="002B6BD5"/>
    <w:rsid w:val="002F3849"/>
    <w:rsid w:val="00305DE5"/>
    <w:rsid w:val="00315035"/>
    <w:rsid w:val="003315B1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B4DD9"/>
    <w:rsid w:val="003C7040"/>
    <w:rsid w:val="003D4B88"/>
    <w:rsid w:val="003D507F"/>
    <w:rsid w:val="003E5B24"/>
    <w:rsid w:val="003F2912"/>
    <w:rsid w:val="00410910"/>
    <w:rsid w:val="0046107C"/>
    <w:rsid w:val="00463454"/>
    <w:rsid w:val="004766F9"/>
    <w:rsid w:val="0048624B"/>
    <w:rsid w:val="0048696C"/>
    <w:rsid w:val="00496E3E"/>
    <w:rsid w:val="004C273F"/>
    <w:rsid w:val="004D0AD7"/>
    <w:rsid w:val="004E641D"/>
    <w:rsid w:val="0051091B"/>
    <w:rsid w:val="00522801"/>
    <w:rsid w:val="00530752"/>
    <w:rsid w:val="005379FF"/>
    <w:rsid w:val="005B29B7"/>
    <w:rsid w:val="005B7CBC"/>
    <w:rsid w:val="00606832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B5C3A"/>
    <w:rsid w:val="006C14EF"/>
    <w:rsid w:val="007242F2"/>
    <w:rsid w:val="00725496"/>
    <w:rsid w:val="007413EC"/>
    <w:rsid w:val="0074278D"/>
    <w:rsid w:val="00744EA5"/>
    <w:rsid w:val="00765460"/>
    <w:rsid w:val="0079425B"/>
    <w:rsid w:val="007C6A8C"/>
    <w:rsid w:val="007F1592"/>
    <w:rsid w:val="007F1DCE"/>
    <w:rsid w:val="0081117D"/>
    <w:rsid w:val="00815769"/>
    <w:rsid w:val="008160A3"/>
    <w:rsid w:val="00830CEB"/>
    <w:rsid w:val="00842749"/>
    <w:rsid w:val="00846CE1"/>
    <w:rsid w:val="008554D3"/>
    <w:rsid w:val="0086796F"/>
    <w:rsid w:val="00870C49"/>
    <w:rsid w:val="008859F1"/>
    <w:rsid w:val="008953EC"/>
    <w:rsid w:val="008A6D30"/>
    <w:rsid w:val="008C5A08"/>
    <w:rsid w:val="008D72E8"/>
    <w:rsid w:val="008E1E87"/>
    <w:rsid w:val="008E4E0E"/>
    <w:rsid w:val="008F2908"/>
    <w:rsid w:val="0090285D"/>
    <w:rsid w:val="009073F4"/>
    <w:rsid w:val="00936D00"/>
    <w:rsid w:val="009562C4"/>
    <w:rsid w:val="00981E60"/>
    <w:rsid w:val="009920C6"/>
    <w:rsid w:val="00992469"/>
    <w:rsid w:val="009B055C"/>
    <w:rsid w:val="009B3F21"/>
    <w:rsid w:val="009B6796"/>
    <w:rsid w:val="009C1641"/>
    <w:rsid w:val="009E72B8"/>
    <w:rsid w:val="009F6464"/>
    <w:rsid w:val="00A107BB"/>
    <w:rsid w:val="00A11DB6"/>
    <w:rsid w:val="00A153CE"/>
    <w:rsid w:val="00A25B06"/>
    <w:rsid w:val="00A26254"/>
    <w:rsid w:val="00A30102"/>
    <w:rsid w:val="00A52738"/>
    <w:rsid w:val="00A6122E"/>
    <w:rsid w:val="00A663BA"/>
    <w:rsid w:val="00A742D8"/>
    <w:rsid w:val="00A90BE9"/>
    <w:rsid w:val="00A96228"/>
    <w:rsid w:val="00AB0766"/>
    <w:rsid w:val="00AD58A0"/>
    <w:rsid w:val="00AF4CC6"/>
    <w:rsid w:val="00B05FF9"/>
    <w:rsid w:val="00B15DB1"/>
    <w:rsid w:val="00B17C7A"/>
    <w:rsid w:val="00B33E14"/>
    <w:rsid w:val="00B45FB0"/>
    <w:rsid w:val="00B55912"/>
    <w:rsid w:val="00B66BEB"/>
    <w:rsid w:val="00B850C4"/>
    <w:rsid w:val="00B90F7A"/>
    <w:rsid w:val="00BD0F1D"/>
    <w:rsid w:val="00BE0A66"/>
    <w:rsid w:val="00BE5845"/>
    <w:rsid w:val="00BF3DED"/>
    <w:rsid w:val="00C11C19"/>
    <w:rsid w:val="00C125CB"/>
    <w:rsid w:val="00C47906"/>
    <w:rsid w:val="00C719AF"/>
    <w:rsid w:val="00C75700"/>
    <w:rsid w:val="00C945F3"/>
    <w:rsid w:val="00CA1860"/>
    <w:rsid w:val="00CA4E08"/>
    <w:rsid w:val="00CD11E1"/>
    <w:rsid w:val="00CE29C9"/>
    <w:rsid w:val="00CE7B39"/>
    <w:rsid w:val="00CF4469"/>
    <w:rsid w:val="00D04570"/>
    <w:rsid w:val="00D05DFD"/>
    <w:rsid w:val="00D110F5"/>
    <w:rsid w:val="00D44642"/>
    <w:rsid w:val="00D54E6A"/>
    <w:rsid w:val="00D67E24"/>
    <w:rsid w:val="00D86D9E"/>
    <w:rsid w:val="00D944E0"/>
    <w:rsid w:val="00DB0275"/>
    <w:rsid w:val="00DB2440"/>
    <w:rsid w:val="00DC6119"/>
    <w:rsid w:val="00DC6EA1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8303D"/>
    <w:rsid w:val="00E91AA7"/>
    <w:rsid w:val="00EC7126"/>
    <w:rsid w:val="00ED105A"/>
    <w:rsid w:val="00ED12BD"/>
    <w:rsid w:val="00F231B2"/>
    <w:rsid w:val="00F2516F"/>
    <w:rsid w:val="00F62370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8AB4"/>
  <w15:docId w15:val="{9C42839B-8FFF-4262-AEAE-AACAB40B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DB244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Okruhlicová, Martina, JUDr.</cp:lastModifiedBy>
  <cp:revision>203</cp:revision>
  <cp:lastPrinted>2025-10-09T10:48:00Z</cp:lastPrinted>
  <dcterms:created xsi:type="dcterms:W3CDTF">2021-04-01T09:49:00Z</dcterms:created>
  <dcterms:modified xsi:type="dcterms:W3CDTF">2025-10-09T10:48:00Z</dcterms:modified>
</cp:coreProperties>
</file>