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9729AA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671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756EFC">
        <w:t>82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756EFC">
        <w:t xml:space="preserve">Milanovi </w:t>
      </w:r>
      <w:proofErr w:type="spellStart"/>
      <w:r w:rsidR="00756EFC">
        <w:t>Griečovi</w:t>
      </w:r>
      <w:proofErr w:type="spellEnd"/>
      <w:r w:rsidR="00756EFC">
        <w:t>, bývalému členovi dozornej rady Národného centra zdravotníckych informácií</w:t>
      </w:r>
      <w:r w:rsidR="00756EFC">
        <w:t>.</w:t>
      </w:r>
    </w:p>
    <w:p w:rsidR="00756EFC" w:rsidRPr="00DB449E" w:rsidRDefault="00756EFC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756EFC">
        <w:t>uznesením č. 496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756EFC">
        <w:t xml:space="preserve">Milanovi </w:t>
      </w:r>
      <w:proofErr w:type="spellStart"/>
      <w:r w:rsidR="00756EFC">
        <w:t>Griečovi</w:t>
      </w:r>
      <w:proofErr w:type="spellEnd"/>
      <w:r w:rsidR="00756EFC">
        <w:t>, bývalému členovi dozornej rady Národného centra zdravotníckych informácií</w:t>
      </w:r>
    </w:p>
    <w:p w:rsidR="00756EFC" w:rsidRPr="003850F1" w:rsidRDefault="00756EFC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56EFC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29AA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DEB3A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E1C5-C913-4032-ACC6-6DB8418F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2025-09-29T11:23:00Z</dcterms:modified>
</cp:coreProperties>
</file>