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AA" w:rsidRPr="00276F5D" w:rsidRDefault="00C123AA" w:rsidP="00C123AA">
      <w:pPr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276F5D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C123AA" w:rsidRPr="00276F5D" w:rsidRDefault="00C123AA" w:rsidP="00C123AA">
      <w:pPr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276F5D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C123AA" w:rsidRPr="00276F5D" w:rsidRDefault="00C123AA" w:rsidP="00C123AA">
      <w:pPr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E01A2" w:rsidRPr="00545E7F" w:rsidRDefault="00CE01A2" w:rsidP="00CE01A2">
      <w:pPr>
        <w:ind w:left="5664"/>
        <w:jc w:val="both"/>
        <w:rPr>
          <w:rFonts w:ascii="Garamond" w:hAnsi="Garamond" w:cs="Arial"/>
          <w:sz w:val="24"/>
          <w:szCs w:val="24"/>
        </w:rPr>
      </w:pPr>
      <w:r w:rsidRPr="00545E7F">
        <w:rPr>
          <w:rFonts w:ascii="Garamond" w:hAnsi="Garamond" w:cs="Arial"/>
          <w:sz w:val="24"/>
          <w:szCs w:val="24"/>
        </w:rPr>
        <w:t xml:space="preserve">36. schôdza výboru                                                                                                           </w:t>
      </w:r>
    </w:p>
    <w:p w:rsidR="00CE01A2" w:rsidRPr="00043E23" w:rsidRDefault="00CE01A2" w:rsidP="00CE01A2">
      <w:pPr>
        <w:jc w:val="both"/>
        <w:rPr>
          <w:rFonts w:ascii="Garamond" w:hAnsi="Garamond" w:cs="Arial"/>
          <w:sz w:val="24"/>
          <w:szCs w:val="24"/>
        </w:rPr>
      </w:pPr>
      <w:r w:rsidRPr="00545E7F">
        <w:rPr>
          <w:rFonts w:ascii="Garamond" w:hAnsi="Garamond" w:cs="Arial"/>
          <w:sz w:val="24"/>
          <w:szCs w:val="24"/>
        </w:rPr>
        <w:tab/>
      </w:r>
      <w:r w:rsidRPr="00545E7F">
        <w:rPr>
          <w:rFonts w:ascii="Garamond" w:hAnsi="Garamond" w:cs="Arial"/>
          <w:sz w:val="24"/>
          <w:szCs w:val="24"/>
        </w:rPr>
        <w:tab/>
      </w:r>
      <w:r w:rsidRPr="00545E7F">
        <w:rPr>
          <w:rFonts w:ascii="Garamond" w:hAnsi="Garamond" w:cs="Arial"/>
          <w:sz w:val="24"/>
          <w:szCs w:val="24"/>
        </w:rPr>
        <w:tab/>
      </w:r>
      <w:r w:rsidRPr="00545E7F">
        <w:rPr>
          <w:rFonts w:ascii="Garamond" w:hAnsi="Garamond" w:cs="Arial"/>
          <w:sz w:val="24"/>
          <w:szCs w:val="24"/>
        </w:rPr>
        <w:tab/>
      </w:r>
      <w:r w:rsidRPr="00545E7F">
        <w:rPr>
          <w:rFonts w:ascii="Garamond" w:hAnsi="Garamond" w:cs="Arial"/>
          <w:sz w:val="24"/>
          <w:szCs w:val="24"/>
        </w:rPr>
        <w:tab/>
      </w:r>
      <w:r w:rsidRPr="00545E7F">
        <w:rPr>
          <w:rFonts w:ascii="Garamond" w:hAnsi="Garamond" w:cs="Arial"/>
          <w:sz w:val="24"/>
          <w:szCs w:val="24"/>
        </w:rPr>
        <w:tab/>
      </w:r>
      <w:r w:rsidRPr="00545E7F">
        <w:rPr>
          <w:rFonts w:ascii="Garamond" w:hAnsi="Garamond" w:cs="Arial"/>
          <w:sz w:val="24"/>
          <w:szCs w:val="24"/>
        </w:rPr>
        <w:tab/>
      </w:r>
      <w:r w:rsidRPr="00545E7F">
        <w:rPr>
          <w:rFonts w:ascii="Garamond" w:hAnsi="Garamond" w:cs="Arial"/>
          <w:sz w:val="24"/>
          <w:szCs w:val="24"/>
        </w:rPr>
        <w:tab/>
      </w:r>
      <w:r w:rsidRPr="00545E7F">
        <w:rPr>
          <w:rFonts w:ascii="Garamond" w:hAnsi="Garamond"/>
          <w:sz w:val="24"/>
          <w:szCs w:val="24"/>
          <w:lang w:eastAsia="sk-SK"/>
        </w:rPr>
        <w:t>č.:</w:t>
      </w:r>
      <w:r>
        <w:rPr>
          <w:rFonts w:ascii="Garamond" w:hAnsi="Garamond"/>
          <w:sz w:val="24"/>
          <w:szCs w:val="24"/>
          <w:lang w:eastAsia="sk-SK"/>
        </w:rPr>
        <w:t xml:space="preserve"> </w:t>
      </w:r>
      <w:r w:rsidRPr="00545E7F">
        <w:rPr>
          <w:rFonts w:ascii="Garamond" w:hAnsi="Garamond"/>
          <w:sz w:val="24"/>
          <w:szCs w:val="24"/>
          <w:lang w:eastAsia="sk-SK"/>
        </w:rPr>
        <w:t>KNR-VLPNM- 5341/2025</w:t>
      </w:r>
    </w:p>
    <w:p w:rsidR="00C123AA" w:rsidRPr="00276F5D" w:rsidRDefault="00C123AA" w:rsidP="00C123AA">
      <w:pPr>
        <w:jc w:val="both"/>
        <w:rPr>
          <w:rFonts w:ascii="Garamond" w:hAnsi="Garamond"/>
          <w:i/>
          <w:sz w:val="24"/>
          <w:szCs w:val="24"/>
          <w:lang w:eastAsia="sk-SK"/>
        </w:rPr>
      </w:pPr>
    </w:p>
    <w:p w:rsidR="00C123AA" w:rsidRPr="00956CF3" w:rsidRDefault="00CE01A2" w:rsidP="00C123AA">
      <w:pPr>
        <w:jc w:val="center"/>
        <w:rPr>
          <w:rFonts w:ascii="Garamond" w:hAnsi="Garamond"/>
          <w:b/>
          <w:color w:val="FF0000"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70</w:t>
      </w:r>
    </w:p>
    <w:p w:rsidR="00C123AA" w:rsidRPr="00276F5D" w:rsidRDefault="00C123AA" w:rsidP="00C123AA">
      <w:pPr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276F5D"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C123AA" w:rsidRPr="00276F5D" w:rsidRDefault="00C123AA" w:rsidP="00C123AA">
      <w:pPr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276F5D"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C123AA" w:rsidRPr="00276F5D" w:rsidRDefault="00276F5D" w:rsidP="00C123AA">
      <w:pPr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276F5D">
        <w:rPr>
          <w:rFonts w:ascii="Garamond" w:hAnsi="Garamond"/>
          <w:b/>
          <w:sz w:val="24"/>
          <w:szCs w:val="24"/>
          <w:lang w:eastAsia="sk-SK"/>
        </w:rPr>
        <w:t xml:space="preserve">pre </w:t>
      </w:r>
      <w:r w:rsidR="00C123AA" w:rsidRPr="00276F5D">
        <w:rPr>
          <w:rFonts w:ascii="Garamond" w:hAnsi="Garamond"/>
          <w:b/>
          <w:sz w:val="24"/>
          <w:szCs w:val="24"/>
          <w:lang w:eastAsia="sk-SK"/>
        </w:rPr>
        <w:t>ľudské práva a národnostné menšiny</w:t>
      </w:r>
    </w:p>
    <w:p w:rsidR="00C123AA" w:rsidRPr="00276F5D" w:rsidRDefault="00C123AA" w:rsidP="00C123AA">
      <w:pPr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C123AA" w:rsidRPr="00276F5D" w:rsidRDefault="00CE01A2" w:rsidP="00C123AA">
      <w:pPr>
        <w:jc w:val="center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z 8</w:t>
      </w:r>
      <w:r w:rsidR="00C123AA" w:rsidRPr="00276F5D">
        <w:rPr>
          <w:rFonts w:ascii="Garamond" w:hAnsi="Garamond"/>
          <w:sz w:val="24"/>
          <w:szCs w:val="24"/>
          <w:lang w:eastAsia="sk-SK"/>
        </w:rPr>
        <w:t xml:space="preserve">. </w:t>
      </w:r>
      <w:r>
        <w:rPr>
          <w:rFonts w:ascii="Garamond" w:hAnsi="Garamond"/>
          <w:sz w:val="24"/>
          <w:szCs w:val="24"/>
          <w:lang w:eastAsia="sk-SK"/>
        </w:rPr>
        <w:t>septembra</w:t>
      </w:r>
      <w:r w:rsidR="00C123AA" w:rsidRPr="00276F5D">
        <w:rPr>
          <w:rFonts w:ascii="Garamond" w:hAnsi="Garamond"/>
          <w:sz w:val="24"/>
          <w:szCs w:val="24"/>
          <w:lang w:eastAsia="sk-SK"/>
        </w:rPr>
        <w:t xml:space="preserve"> 202</w:t>
      </w:r>
      <w:r>
        <w:rPr>
          <w:rFonts w:ascii="Garamond" w:hAnsi="Garamond"/>
          <w:sz w:val="24"/>
          <w:szCs w:val="24"/>
          <w:lang w:eastAsia="sk-SK"/>
        </w:rPr>
        <w:t>5</w:t>
      </w: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  <w:r w:rsidRPr="00276F5D">
        <w:rPr>
          <w:rFonts w:ascii="Garamond" w:hAnsi="Garamond"/>
          <w:sz w:val="24"/>
          <w:szCs w:val="24"/>
          <w:lang w:eastAsia="sk-SK"/>
        </w:rPr>
        <w:t xml:space="preserve">k návrhu </w:t>
      </w:r>
      <w:r w:rsidR="00990FCA">
        <w:rPr>
          <w:rFonts w:ascii="Garamond" w:hAnsi="Garamond"/>
          <w:sz w:val="24"/>
          <w:szCs w:val="24"/>
          <w:lang w:eastAsia="sk-SK"/>
        </w:rPr>
        <w:t xml:space="preserve">poslankyne </w:t>
      </w:r>
      <w:r w:rsidR="00CE01A2">
        <w:rPr>
          <w:rFonts w:ascii="Garamond" w:hAnsi="Garamond"/>
          <w:sz w:val="24"/>
          <w:szCs w:val="24"/>
          <w:lang w:eastAsia="sk-SK"/>
        </w:rPr>
        <w:t xml:space="preserve">Zuzany </w:t>
      </w:r>
      <w:proofErr w:type="spellStart"/>
      <w:r w:rsidR="00CE01A2">
        <w:rPr>
          <w:rFonts w:ascii="Garamond" w:hAnsi="Garamond"/>
          <w:sz w:val="24"/>
          <w:szCs w:val="24"/>
          <w:lang w:eastAsia="sk-SK"/>
        </w:rPr>
        <w:t>Števulovej</w:t>
      </w:r>
      <w:proofErr w:type="spellEnd"/>
      <w:r w:rsidRPr="00276F5D">
        <w:rPr>
          <w:rFonts w:ascii="Garamond" w:hAnsi="Garamond"/>
          <w:sz w:val="24"/>
          <w:szCs w:val="24"/>
          <w:lang w:eastAsia="sk-SK"/>
        </w:rPr>
        <w:t xml:space="preserve"> na v</w:t>
      </w:r>
      <w:r w:rsidR="00276F5D">
        <w:rPr>
          <w:rFonts w:ascii="Garamond" w:hAnsi="Garamond"/>
          <w:sz w:val="24"/>
          <w:szCs w:val="24"/>
          <w:lang w:eastAsia="sk-SK"/>
        </w:rPr>
        <w:t>ykonanie poslaneckého prieskumu</w:t>
      </w: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C123AA" w:rsidP="00C123AA">
      <w:pPr>
        <w:jc w:val="both"/>
        <w:rPr>
          <w:rFonts w:ascii="Garamond" w:hAnsi="Garamond"/>
          <w:b/>
          <w:sz w:val="24"/>
          <w:szCs w:val="24"/>
          <w:lang w:eastAsia="sk-SK"/>
        </w:rPr>
      </w:pPr>
      <w:r w:rsidRPr="00276F5D">
        <w:rPr>
          <w:rFonts w:ascii="Garamond" w:hAnsi="Garamond"/>
          <w:b/>
          <w:i/>
          <w:sz w:val="24"/>
          <w:szCs w:val="24"/>
          <w:lang w:eastAsia="sk-SK"/>
        </w:rPr>
        <w:tab/>
      </w:r>
      <w:r w:rsidRPr="00276F5D"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C123AA" w:rsidRPr="00276F5D" w:rsidRDefault="00C123AA" w:rsidP="00C123AA">
      <w:pPr>
        <w:jc w:val="both"/>
        <w:rPr>
          <w:rFonts w:ascii="Garamond" w:hAnsi="Garamond"/>
          <w:b/>
          <w:sz w:val="24"/>
          <w:szCs w:val="24"/>
          <w:lang w:eastAsia="sk-SK"/>
        </w:rPr>
      </w:pPr>
      <w:r w:rsidRPr="00276F5D"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C123AA" w:rsidRPr="00276F5D" w:rsidRDefault="00C123AA" w:rsidP="00C123AA">
      <w:pPr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C123AA" w:rsidRPr="00276F5D" w:rsidRDefault="00C123AA" w:rsidP="00C123AA">
      <w:pPr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C123AA" w:rsidRPr="00276F5D" w:rsidRDefault="00C123AA" w:rsidP="00C123AA">
      <w:pPr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276F5D">
        <w:rPr>
          <w:rFonts w:ascii="Garamond" w:hAnsi="Garamond"/>
          <w:b/>
          <w:spacing w:val="110"/>
          <w:sz w:val="24"/>
          <w:szCs w:val="24"/>
          <w:lang w:eastAsia="sk-SK"/>
        </w:rPr>
        <w:t>schvaľuje</w:t>
      </w: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C123AA" w:rsidP="0077319C">
      <w:pPr>
        <w:jc w:val="both"/>
        <w:rPr>
          <w:rFonts w:ascii="Garamond" w:hAnsi="Garamond" w:cs="Arial"/>
          <w:sz w:val="24"/>
          <w:szCs w:val="24"/>
        </w:rPr>
      </w:pPr>
      <w:r w:rsidRPr="00276F5D">
        <w:rPr>
          <w:rFonts w:ascii="Garamond" w:hAnsi="Garamond" w:cs="Arial"/>
          <w:sz w:val="24"/>
          <w:szCs w:val="24"/>
        </w:rPr>
        <w:t>návrh na vykonanie</w:t>
      </w:r>
      <w:r w:rsidR="00871754">
        <w:rPr>
          <w:rFonts w:ascii="Garamond" w:hAnsi="Garamond" w:cs="Arial"/>
          <w:sz w:val="24"/>
          <w:szCs w:val="24"/>
        </w:rPr>
        <w:t xml:space="preserve"> poslaneckého prieskumu</w:t>
      </w:r>
      <w:r w:rsidRPr="00276F5D">
        <w:rPr>
          <w:rFonts w:ascii="Garamond" w:hAnsi="Garamond" w:cs="Arial"/>
          <w:sz w:val="24"/>
          <w:szCs w:val="24"/>
        </w:rPr>
        <w:t xml:space="preserve"> </w:t>
      </w:r>
      <w:r w:rsidR="00CE01A2">
        <w:rPr>
          <w:rFonts w:ascii="Garamond" w:hAnsi="Garamond" w:cs="Arial"/>
          <w:sz w:val="24"/>
          <w:szCs w:val="24"/>
        </w:rPr>
        <w:t xml:space="preserve">na </w:t>
      </w:r>
      <w:r w:rsidR="00CE01A2" w:rsidRPr="00CE01A2">
        <w:rPr>
          <w:rFonts w:ascii="Garamond" w:hAnsi="Garamond" w:cs="Arial"/>
          <w:sz w:val="24"/>
          <w:szCs w:val="24"/>
        </w:rPr>
        <w:t>Oddelení cudzineckej polície PZ Bratislava</w:t>
      </w:r>
      <w:r w:rsidR="00CE01A2">
        <w:rPr>
          <w:rFonts w:ascii="Garamond" w:hAnsi="Garamond" w:cs="Arial"/>
          <w:sz w:val="24"/>
          <w:szCs w:val="24"/>
        </w:rPr>
        <w:t>, Regrútska 4 Bratislava</w:t>
      </w:r>
      <w:r w:rsidR="00CE01A2">
        <w:rPr>
          <w:rFonts w:ascii="Garamond" w:hAnsi="Garamond" w:cs="Arial"/>
          <w:sz w:val="24"/>
          <w:szCs w:val="24"/>
          <w:lang w:val="en-GB"/>
        </w:rPr>
        <w:t>;</w:t>
      </w:r>
      <w:r w:rsidR="00CE01A2">
        <w:rPr>
          <w:rFonts w:ascii="Garamond" w:hAnsi="Garamond" w:cs="Arial"/>
          <w:sz w:val="24"/>
          <w:szCs w:val="24"/>
        </w:rPr>
        <w:t xml:space="preserve"> </w:t>
      </w: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A10244" w:rsidP="00C123A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stanovuje</w:t>
      </w: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BD4FE3" w:rsidRPr="00A10244" w:rsidRDefault="00A10244" w:rsidP="00FA6387">
      <w:pPr>
        <w:jc w:val="both"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</w:rPr>
        <w:t>vykonanie poslaneckého prieskumu na predmetnom oddelení PZ Bratislava do 2 mesiacov odo dňa prijatia tohto uznesenia</w:t>
      </w:r>
      <w:r>
        <w:rPr>
          <w:rFonts w:ascii="Garamond" w:hAnsi="Garamond" w:cs="Arial"/>
          <w:sz w:val="24"/>
          <w:szCs w:val="24"/>
          <w:lang w:val="en-GB"/>
        </w:rPr>
        <w:t>;</w:t>
      </w:r>
    </w:p>
    <w:p w:rsidR="00C123AA" w:rsidRPr="00276F5D" w:rsidRDefault="00C123AA" w:rsidP="00C123AA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A10244" w:rsidP="00C123A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určuje</w:t>
      </w:r>
    </w:p>
    <w:p w:rsidR="00C123AA" w:rsidRPr="00276F5D" w:rsidRDefault="00C123AA" w:rsidP="00C123AA">
      <w:p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FA6387" w:rsidRPr="00276F5D" w:rsidRDefault="00A10244" w:rsidP="00C123AA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poslankyňu NR SR Zuzanu </w:t>
      </w:r>
      <w:proofErr w:type="spellStart"/>
      <w:r>
        <w:rPr>
          <w:rFonts w:ascii="Garamond" w:hAnsi="Garamond"/>
          <w:sz w:val="24"/>
          <w:szCs w:val="24"/>
          <w:lang w:eastAsia="sk-SK"/>
        </w:rPr>
        <w:t>Števulovú</w:t>
      </w:r>
      <w:proofErr w:type="spellEnd"/>
      <w:r>
        <w:rPr>
          <w:rFonts w:ascii="Garamond" w:hAnsi="Garamond"/>
          <w:sz w:val="24"/>
          <w:szCs w:val="24"/>
          <w:lang w:eastAsia="sk-SK"/>
        </w:rPr>
        <w:t xml:space="preserve"> za organizátorku predmetného poslaneckého prieskumu.</w:t>
      </w:r>
      <w:bookmarkStart w:id="0" w:name="_GoBack"/>
      <w:bookmarkEnd w:id="0"/>
    </w:p>
    <w:p w:rsidR="00C123AA" w:rsidRPr="00276F5D" w:rsidRDefault="00C123AA" w:rsidP="00C123AA">
      <w:pPr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C123AA" w:rsidP="00C123AA">
      <w:pPr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C123AA" w:rsidP="00C123AA">
      <w:pPr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C123AA" w:rsidP="00C123AA">
      <w:pPr>
        <w:rPr>
          <w:rFonts w:ascii="Garamond" w:hAnsi="Garamond"/>
          <w:sz w:val="24"/>
          <w:szCs w:val="24"/>
          <w:lang w:eastAsia="sk-SK"/>
        </w:rPr>
      </w:pPr>
    </w:p>
    <w:p w:rsidR="00C123AA" w:rsidRPr="00276F5D" w:rsidRDefault="00C123AA" w:rsidP="00C123AA">
      <w:pPr>
        <w:rPr>
          <w:rFonts w:ascii="Garamond" w:hAnsi="Garamond"/>
          <w:sz w:val="24"/>
          <w:szCs w:val="24"/>
          <w:lang w:eastAsia="sk-SK"/>
        </w:rPr>
      </w:pPr>
    </w:p>
    <w:p w:rsidR="00276F5D" w:rsidRPr="00276F5D" w:rsidRDefault="00276F5D" w:rsidP="00276F5D">
      <w:pPr>
        <w:ind w:left="4956" w:hanging="4956"/>
        <w:rPr>
          <w:rFonts w:ascii="Garamond" w:hAnsi="Garamond" w:cs="Arial"/>
          <w:b/>
          <w:sz w:val="24"/>
          <w:szCs w:val="24"/>
        </w:rPr>
      </w:pPr>
      <w:r w:rsidRPr="00276F5D">
        <w:rPr>
          <w:rFonts w:ascii="Garamond" w:hAnsi="Garamond" w:cs="Arial"/>
          <w:b/>
          <w:sz w:val="24"/>
          <w:szCs w:val="24"/>
        </w:rPr>
        <w:tab/>
      </w:r>
      <w:r w:rsidRPr="00276F5D">
        <w:rPr>
          <w:rFonts w:ascii="Garamond" w:hAnsi="Garamond" w:cs="Arial"/>
          <w:b/>
          <w:sz w:val="24"/>
          <w:szCs w:val="24"/>
        </w:rPr>
        <w:tab/>
      </w:r>
      <w:r w:rsidRPr="00276F5D">
        <w:rPr>
          <w:rFonts w:ascii="Garamond" w:hAnsi="Garamond" w:cs="Arial"/>
          <w:b/>
          <w:sz w:val="24"/>
          <w:szCs w:val="24"/>
        </w:rPr>
        <w:tab/>
      </w:r>
      <w:r w:rsidRPr="00276F5D">
        <w:rPr>
          <w:rFonts w:ascii="Garamond" w:hAnsi="Garamond" w:cs="Arial"/>
          <w:b/>
          <w:sz w:val="24"/>
          <w:szCs w:val="24"/>
        </w:rPr>
        <w:tab/>
        <w:t xml:space="preserve"> </w:t>
      </w:r>
    </w:p>
    <w:p w:rsidR="00276F5D" w:rsidRPr="00276F5D" w:rsidRDefault="00276F5D" w:rsidP="00276F5D">
      <w:pPr>
        <w:jc w:val="both"/>
        <w:rPr>
          <w:rFonts w:ascii="Garamond" w:hAnsi="Garamond"/>
          <w:b/>
          <w:sz w:val="24"/>
          <w:szCs w:val="24"/>
        </w:rPr>
      </w:pPr>
      <w:r w:rsidRPr="00276F5D">
        <w:rPr>
          <w:rFonts w:ascii="Garamond" w:hAnsi="Garamond"/>
          <w:b/>
          <w:sz w:val="24"/>
          <w:szCs w:val="24"/>
        </w:rPr>
        <w:t>Ondrej Prostredník</w:t>
      </w:r>
      <w:r w:rsidRPr="00276F5D">
        <w:rPr>
          <w:rFonts w:ascii="Garamond" w:hAnsi="Garamond"/>
          <w:b/>
          <w:sz w:val="24"/>
          <w:szCs w:val="24"/>
        </w:rPr>
        <w:tab/>
      </w:r>
      <w:r w:rsidRPr="00276F5D">
        <w:rPr>
          <w:rFonts w:ascii="Garamond" w:hAnsi="Garamond"/>
          <w:b/>
          <w:sz w:val="24"/>
          <w:szCs w:val="24"/>
        </w:rPr>
        <w:tab/>
      </w:r>
      <w:r w:rsidRPr="00276F5D">
        <w:rPr>
          <w:rFonts w:ascii="Garamond" w:hAnsi="Garamond"/>
          <w:b/>
          <w:sz w:val="24"/>
          <w:szCs w:val="24"/>
        </w:rPr>
        <w:tab/>
      </w:r>
      <w:r w:rsidRPr="00276F5D">
        <w:rPr>
          <w:rFonts w:ascii="Garamond" w:hAnsi="Garamond"/>
          <w:b/>
          <w:sz w:val="24"/>
          <w:szCs w:val="24"/>
        </w:rPr>
        <w:tab/>
      </w:r>
      <w:r w:rsidRPr="00276F5D">
        <w:rPr>
          <w:rFonts w:ascii="Garamond" w:hAnsi="Garamond"/>
          <w:b/>
          <w:sz w:val="24"/>
          <w:szCs w:val="24"/>
        </w:rPr>
        <w:tab/>
      </w:r>
      <w:r w:rsidRPr="00276F5D">
        <w:rPr>
          <w:rFonts w:ascii="Garamond" w:hAnsi="Garamond"/>
          <w:b/>
          <w:sz w:val="24"/>
          <w:szCs w:val="24"/>
        </w:rPr>
        <w:tab/>
      </w:r>
      <w:r w:rsidRPr="00276F5D">
        <w:rPr>
          <w:rFonts w:ascii="Garamond" w:hAnsi="Garamond"/>
          <w:b/>
          <w:sz w:val="24"/>
          <w:szCs w:val="24"/>
        </w:rPr>
        <w:tab/>
        <w:t>Lucia Plaváková</w:t>
      </w:r>
    </w:p>
    <w:p w:rsidR="00276F5D" w:rsidRPr="00276F5D" w:rsidRDefault="00276F5D" w:rsidP="00276F5D">
      <w:pPr>
        <w:jc w:val="both"/>
        <w:rPr>
          <w:rFonts w:ascii="Garamond" w:hAnsi="Garamond"/>
          <w:sz w:val="24"/>
          <w:szCs w:val="24"/>
        </w:rPr>
      </w:pPr>
      <w:r w:rsidRPr="00276F5D">
        <w:rPr>
          <w:rFonts w:ascii="Garamond" w:hAnsi="Garamond"/>
          <w:b/>
          <w:sz w:val="24"/>
          <w:szCs w:val="24"/>
        </w:rPr>
        <w:t>Alena Nováková</w:t>
      </w:r>
      <w:r w:rsidRPr="00276F5D">
        <w:rPr>
          <w:rFonts w:ascii="Garamond" w:hAnsi="Garamond"/>
          <w:sz w:val="24"/>
          <w:szCs w:val="24"/>
        </w:rPr>
        <w:tab/>
      </w:r>
      <w:r w:rsidRPr="00276F5D">
        <w:rPr>
          <w:rFonts w:ascii="Garamond" w:hAnsi="Garamond"/>
          <w:sz w:val="24"/>
          <w:szCs w:val="24"/>
        </w:rPr>
        <w:tab/>
      </w:r>
      <w:r w:rsidRPr="00276F5D">
        <w:rPr>
          <w:rFonts w:ascii="Garamond" w:hAnsi="Garamond"/>
          <w:sz w:val="24"/>
          <w:szCs w:val="24"/>
        </w:rPr>
        <w:tab/>
      </w:r>
      <w:r w:rsidRPr="00276F5D">
        <w:rPr>
          <w:rFonts w:ascii="Garamond" w:hAnsi="Garamond"/>
          <w:sz w:val="24"/>
          <w:szCs w:val="24"/>
        </w:rPr>
        <w:tab/>
      </w:r>
      <w:r w:rsidRPr="00276F5D">
        <w:rPr>
          <w:rFonts w:ascii="Garamond" w:hAnsi="Garamond"/>
          <w:sz w:val="24"/>
          <w:szCs w:val="24"/>
        </w:rPr>
        <w:tab/>
      </w:r>
      <w:r w:rsidRPr="00276F5D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276F5D" w:rsidRPr="00276F5D" w:rsidRDefault="00276F5D" w:rsidP="00276F5D">
      <w:pPr>
        <w:jc w:val="both"/>
        <w:rPr>
          <w:rFonts w:ascii="Garamond" w:hAnsi="Garamond"/>
          <w:sz w:val="24"/>
          <w:szCs w:val="24"/>
        </w:rPr>
      </w:pPr>
      <w:r w:rsidRPr="00276F5D">
        <w:rPr>
          <w:rFonts w:ascii="Garamond" w:hAnsi="Garamond"/>
          <w:sz w:val="24"/>
          <w:szCs w:val="24"/>
        </w:rPr>
        <w:t>overovatelia výboru</w:t>
      </w:r>
      <w:r w:rsidRPr="00276F5D">
        <w:rPr>
          <w:rFonts w:ascii="Garamond" w:hAnsi="Garamond"/>
          <w:sz w:val="24"/>
          <w:szCs w:val="24"/>
        </w:rPr>
        <w:tab/>
      </w:r>
      <w:r w:rsidRPr="00276F5D">
        <w:rPr>
          <w:rFonts w:ascii="Garamond" w:hAnsi="Garamond"/>
          <w:sz w:val="24"/>
          <w:szCs w:val="24"/>
        </w:rPr>
        <w:tab/>
      </w:r>
    </w:p>
    <w:p w:rsidR="00C123AA" w:rsidRDefault="00C123AA" w:rsidP="00C123AA"/>
    <w:sectPr w:rsidR="00C1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34808EDA"/>
    <w:lvl w:ilvl="0" w:tplc="A6800AE8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DDA1327"/>
    <w:multiLevelType w:val="hybridMultilevel"/>
    <w:tmpl w:val="4AFE739E"/>
    <w:lvl w:ilvl="0" w:tplc="1A2A30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AA"/>
    <w:rsid w:val="00200889"/>
    <w:rsid w:val="00276F5D"/>
    <w:rsid w:val="002C071D"/>
    <w:rsid w:val="003B6E43"/>
    <w:rsid w:val="00623D74"/>
    <w:rsid w:val="00725596"/>
    <w:rsid w:val="0075223E"/>
    <w:rsid w:val="0077319C"/>
    <w:rsid w:val="007812FC"/>
    <w:rsid w:val="00824BDA"/>
    <w:rsid w:val="00871754"/>
    <w:rsid w:val="00956CF3"/>
    <w:rsid w:val="009769E5"/>
    <w:rsid w:val="00990FCA"/>
    <w:rsid w:val="00A10244"/>
    <w:rsid w:val="00A82167"/>
    <w:rsid w:val="00BD4FE3"/>
    <w:rsid w:val="00C123AA"/>
    <w:rsid w:val="00CE01A2"/>
    <w:rsid w:val="00E02118"/>
    <w:rsid w:val="00F0359B"/>
    <w:rsid w:val="00FA00FF"/>
    <w:rsid w:val="00FA6387"/>
    <w:rsid w:val="00F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C6B7"/>
  <w15:chartTrackingRefBased/>
  <w15:docId w15:val="{D59D271B-C489-463E-84B2-6CB666C4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23AA"/>
    <w:pPr>
      <w:spacing w:after="0" w:line="240" w:lineRule="auto"/>
    </w:pPr>
  </w:style>
  <w:style w:type="paragraph" w:styleId="Nadpis2">
    <w:name w:val="heading 2"/>
    <w:basedOn w:val="Normlny"/>
    <w:link w:val="Nadpis2Char"/>
    <w:uiPriority w:val="9"/>
    <w:qFormat/>
    <w:rsid w:val="009769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4B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23A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9769E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4B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12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1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Pollák, Peter</dc:creator>
  <cp:keywords/>
  <dc:description/>
  <cp:lastModifiedBy>Csudai, Eduard</cp:lastModifiedBy>
  <cp:revision>2</cp:revision>
  <dcterms:created xsi:type="dcterms:W3CDTF">2025-09-09T05:51:00Z</dcterms:created>
  <dcterms:modified xsi:type="dcterms:W3CDTF">2025-09-09T05:51:00Z</dcterms:modified>
</cp:coreProperties>
</file>