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68D" w:rsidRDefault="002A168D" w:rsidP="002A168D">
      <w:pPr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2A168D" w:rsidRDefault="002A168D" w:rsidP="002A168D">
      <w:pPr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2A168D" w:rsidRDefault="002A168D" w:rsidP="002A168D">
      <w:pPr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2A168D" w:rsidRDefault="002A168D" w:rsidP="002A168D">
      <w:pPr>
        <w:jc w:val="both"/>
        <w:rPr>
          <w:rFonts w:ascii="Garamond" w:hAnsi="Garamond"/>
          <w:b/>
          <w:caps/>
          <w:sz w:val="24"/>
          <w:szCs w:val="24"/>
        </w:rPr>
      </w:pPr>
      <w:r>
        <w:rPr>
          <w:rFonts w:ascii="Garamond" w:hAnsi="Garamond"/>
          <w:b/>
          <w:caps/>
          <w:sz w:val="24"/>
          <w:szCs w:val="24"/>
        </w:rPr>
        <w:t>Výbor Národnej rady Slovenskej republiky</w:t>
      </w:r>
    </w:p>
    <w:p w:rsidR="002A168D" w:rsidRDefault="002A168D" w:rsidP="002A168D">
      <w:pPr>
        <w:jc w:val="both"/>
        <w:rPr>
          <w:rFonts w:ascii="Garamond" w:hAnsi="Garamond"/>
          <w:b/>
          <w:caps/>
          <w:sz w:val="24"/>
          <w:szCs w:val="24"/>
        </w:rPr>
      </w:pPr>
      <w:r>
        <w:rPr>
          <w:rFonts w:ascii="Garamond" w:hAnsi="Garamond"/>
          <w:b/>
          <w:caps/>
          <w:sz w:val="24"/>
          <w:szCs w:val="24"/>
        </w:rPr>
        <w:t>pre ľudské práva a národnostné menšiny</w:t>
      </w:r>
    </w:p>
    <w:p w:rsidR="002A168D" w:rsidRDefault="002A168D" w:rsidP="002A168D">
      <w:pPr>
        <w:jc w:val="both"/>
        <w:rPr>
          <w:rFonts w:ascii="Garamond" w:hAnsi="Garamond"/>
          <w:b/>
          <w:i/>
          <w:sz w:val="24"/>
          <w:szCs w:val="24"/>
        </w:rPr>
      </w:pPr>
    </w:p>
    <w:p w:rsidR="002A168D" w:rsidRDefault="002A168D" w:rsidP="002A168D">
      <w:pPr>
        <w:jc w:val="both"/>
        <w:rPr>
          <w:rFonts w:ascii="Garamond" w:hAnsi="Garamond"/>
          <w:sz w:val="24"/>
          <w:szCs w:val="24"/>
        </w:rPr>
      </w:pPr>
    </w:p>
    <w:p w:rsidR="002A168D" w:rsidRDefault="002A168D" w:rsidP="002A168D">
      <w:pPr>
        <w:jc w:val="both"/>
        <w:rPr>
          <w:rFonts w:ascii="Garamond" w:hAnsi="Garamond"/>
          <w:sz w:val="24"/>
          <w:szCs w:val="24"/>
        </w:rPr>
      </w:pPr>
    </w:p>
    <w:p w:rsidR="002A168D" w:rsidRDefault="002A168D" w:rsidP="002A168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36</w:t>
      </w:r>
      <w:r w:rsidRPr="00D25E9F">
        <w:rPr>
          <w:rFonts w:ascii="Garamond" w:hAnsi="Garamond"/>
          <w:sz w:val="24"/>
          <w:szCs w:val="24"/>
        </w:rPr>
        <w:t>. schôdza výboru</w:t>
      </w: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</w:t>
      </w:r>
    </w:p>
    <w:p w:rsidR="002A168D" w:rsidRDefault="002A168D" w:rsidP="002A168D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  <w:t>KNR-VLPNM-5341</w:t>
      </w:r>
      <w:r w:rsidRPr="00967D09">
        <w:rPr>
          <w:rFonts w:ascii="Garamond" w:hAnsi="Garamond"/>
          <w:sz w:val="24"/>
          <w:szCs w:val="24"/>
        </w:rPr>
        <w:t>/2025</w:t>
      </w:r>
    </w:p>
    <w:p w:rsidR="00917C44" w:rsidRDefault="00917C44" w:rsidP="002A168D">
      <w:pPr>
        <w:jc w:val="both"/>
        <w:rPr>
          <w:rFonts w:ascii="Garamond" w:hAnsi="Garamond"/>
          <w:sz w:val="24"/>
          <w:szCs w:val="24"/>
        </w:rPr>
      </w:pPr>
    </w:p>
    <w:p w:rsidR="002A168D" w:rsidRPr="002145D5" w:rsidRDefault="00A614C9" w:rsidP="002A168D">
      <w:pPr>
        <w:jc w:val="center"/>
        <w:rPr>
          <w:rFonts w:ascii="Garamond" w:hAnsi="Garamond"/>
          <w:b/>
          <w:sz w:val="24"/>
          <w:szCs w:val="24"/>
        </w:rPr>
      </w:pPr>
      <w:r w:rsidRPr="002145D5">
        <w:rPr>
          <w:rFonts w:ascii="Garamond" w:hAnsi="Garamond"/>
          <w:b/>
          <w:sz w:val="24"/>
          <w:szCs w:val="24"/>
        </w:rPr>
        <w:t>65</w:t>
      </w:r>
    </w:p>
    <w:p w:rsidR="002A168D" w:rsidRDefault="002A168D" w:rsidP="002A168D">
      <w:pPr>
        <w:jc w:val="center"/>
        <w:rPr>
          <w:rFonts w:ascii="Garamond" w:hAnsi="Garamond"/>
          <w:b/>
          <w:spacing w:val="110"/>
          <w:sz w:val="24"/>
          <w:szCs w:val="24"/>
        </w:rPr>
      </w:pPr>
      <w:r>
        <w:rPr>
          <w:rFonts w:ascii="Garamond" w:hAnsi="Garamond"/>
          <w:b/>
          <w:spacing w:val="110"/>
          <w:sz w:val="24"/>
          <w:szCs w:val="24"/>
        </w:rPr>
        <w:t>Uznesenie</w:t>
      </w:r>
    </w:p>
    <w:p w:rsidR="002A168D" w:rsidRDefault="002A168D" w:rsidP="002A168D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Výboru Národnej rady Slovenskej republiky</w:t>
      </w:r>
    </w:p>
    <w:p w:rsidR="002A168D" w:rsidRDefault="002A168D" w:rsidP="002A168D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pre ľudské práva a národnostné menšiny</w:t>
      </w:r>
    </w:p>
    <w:p w:rsidR="0053408E" w:rsidRDefault="0053408E" w:rsidP="002A168D">
      <w:pPr>
        <w:spacing w:line="276" w:lineRule="auto"/>
        <w:jc w:val="center"/>
        <w:rPr>
          <w:rFonts w:ascii="Garamond" w:eastAsia="Garamond" w:hAnsi="Garamond" w:cs="Garamond"/>
          <w:sz w:val="24"/>
          <w:szCs w:val="24"/>
          <w:highlight w:val="yellow"/>
        </w:rPr>
      </w:pPr>
    </w:p>
    <w:p w:rsidR="002A168D" w:rsidRDefault="00B52DA2" w:rsidP="002A168D">
      <w:pPr>
        <w:spacing w:line="276" w:lineRule="auto"/>
        <w:jc w:val="center"/>
        <w:rPr>
          <w:rFonts w:ascii="Garamond" w:eastAsia="Garamond" w:hAnsi="Garamond" w:cs="Garamond"/>
          <w:sz w:val="24"/>
          <w:szCs w:val="24"/>
        </w:rPr>
      </w:pPr>
      <w:r w:rsidRPr="00B52DA2">
        <w:rPr>
          <w:rFonts w:ascii="Garamond" w:eastAsia="Garamond" w:hAnsi="Garamond" w:cs="Garamond"/>
          <w:sz w:val="24"/>
          <w:szCs w:val="24"/>
        </w:rPr>
        <w:t>z 8</w:t>
      </w:r>
      <w:r w:rsidR="002A168D" w:rsidRPr="00B52DA2">
        <w:rPr>
          <w:rFonts w:ascii="Garamond" w:eastAsia="Garamond" w:hAnsi="Garamond" w:cs="Garamond"/>
          <w:sz w:val="24"/>
          <w:szCs w:val="24"/>
        </w:rPr>
        <w:t xml:space="preserve">. </w:t>
      </w:r>
      <w:r w:rsidR="0053408E" w:rsidRPr="00B52DA2">
        <w:rPr>
          <w:rFonts w:ascii="Garamond" w:eastAsia="Garamond" w:hAnsi="Garamond" w:cs="Garamond"/>
          <w:sz w:val="24"/>
          <w:szCs w:val="24"/>
        </w:rPr>
        <w:t>septembra</w:t>
      </w:r>
      <w:r w:rsidR="002A168D" w:rsidRPr="00B52DA2">
        <w:rPr>
          <w:rFonts w:ascii="Garamond" w:eastAsia="Garamond" w:hAnsi="Garamond" w:cs="Garamond"/>
          <w:sz w:val="24"/>
          <w:szCs w:val="24"/>
        </w:rPr>
        <w:t xml:space="preserve"> 2025</w:t>
      </w:r>
    </w:p>
    <w:p w:rsidR="002A168D" w:rsidRDefault="002A168D" w:rsidP="002A168D">
      <w:pPr>
        <w:spacing w:line="276" w:lineRule="auto"/>
        <w:jc w:val="center"/>
        <w:rPr>
          <w:rFonts w:ascii="Garamond" w:eastAsia="Garamond" w:hAnsi="Garamond" w:cs="Garamond"/>
          <w:sz w:val="24"/>
          <w:szCs w:val="24"/>
        </w:rPr>
      </w:pPr>
    </w:p>
    <w:p w:rsidR="002A168D" w:rsidRDefault="002A168D" w:rsidP="002A168D">
      <w:pPr>
        <w:spacing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2A168D" w:rsidRDefault="002A168D" w:rsidP="002A168D">
      <w:pPr>
        <w:spacing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</w:p>
    <w:p w:rsidR="002A168D" w:rsidRDefault="002A168D" w:rsidP="002A168D">
      <w:pPr>
        <w:spacing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33438F">
        <w:rPr>
          <w:rFonts w:ascii="Garamond" w:eastAsia="Garamond" w:hAnsi="Garamond" w:cs="Garamond"/>
          <w:b/>
          <w:sz w:val="24"/>
          <w:szCs w:val="24"/>
        </w:rPr>
        <w:t>Výbor Národnej rady Slovenskej republiky</w:t>
      </w:r>
    </w:p>
    <w:p w:rsidR="002A168D" w:rsidRPr="0033438F" w:rsidRDefault="002A168D" w:rsidP="002A168D">
      <w:pPr>
        <w:spacing w:line="276" w:lineRule="auto"/>
        <w:jc w:val="both"/>
        <w:rPr>
          <w:rFonts w:ascii="Garamond" w:eastAsia="Garamond" w:hAnsi="Garamond" w:cs="Garamond"/>
          <w:b/>
          <w:sz w:val="24"/>
          <w:szCs w:val="24"/>
        </w:rPr>
      </w:pPr>
      <w:r w:rsidRPr="0033438F">
        <w:rPr>
          <w:rFonts w:ascii="Garamond" w:eastAsia="Garamond" w:hAnsi="Garamond" w:cs="Garamond"/>
          <w:b/>
          <w:sz w:val="24"/>
          <w:szCs w:val="24"/>
        </w:rPr>
        <w:t xml:space="preserve">pre ľudské práva a národnostné menšiny </w:t>
      </w:r>
    </w:p>
    <w:p w:rsidR="002A168D" w:rsidRDefault="002A168D" w:rsidP="002A168D">
      <w:pPr>
        <w:spacing w:line="254" w:lineRule="auto"/>
        <w:jc w:val="both"/>
        <w:rPr>
          <w:rFonts w:ascii="Garamond" w:eastAsia="Garamond" w:hAnsi="Garamond" w:cs="Garamond"/>
          <w:sz w:val="24"/>
          <w:szCs w:val="24"/>
        </w:rPr>
      </w:pPr>
    </w:p>
    <w:p w:rsidR="002A168D" w:rsidRPr="00F5043B" w:rsidRDefault="002A168D" w:rsidP="002A168D">
      <w:pPr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2A168D" w:rsidRPr="00F5043B" w:rsidRDefault="002A168D" w:rsidP="002A168D">
      <w:pPr>
        <w:jc w:val="both"/>
        <w:rPr>
          <w:rFonts w:ascii="Garamond" w:hAnsi="Garamond"/>
          <w:b/>
          <w:sz w:val="24"/>
          <w:szCs w:val="24"/>
          <w:lang w:eastAsia="sk-SK"/>
        </w:rPr>
      </w:pPr>
    </w:p>
    <w:p w:rsidR="002A168D" w:rsidRPr="00F5043B" w:rsidRDefault="002A168D" w:rsidP="002A168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 w:rsidRPr="00F5043B">
        <w:rPr>
          <w:rFonts w:ascii="Garamond" w:hAnsi="Garamond"/>
          <w:b/>
          <w:spacing w:val="110"/>
          <w:sz w:val="24"/>
          <w:szCs w:val="24"/>
          <w:lang w:eastAsia="sk-SK"/>
        </w:rPr>
        <w:t>berie na vedomie</w:t>
      </w:r>
    </w:p>
    <w:p w:rsidR="002A168D" w:rsidRPr="00F5043B" w:rsidRDefault="002A168D" w:rsidP="002A168D">
      <w:pPr>
        <w:pStyle w:val="Odsekzoznamu"/>
        <w:ind w:left="1068"/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</w:p>
    <w:p w:rsidR="002A168D" w:rsidRPr="00F5043B" w:rsidRDefault="002A168D" w:rsidP="002A168D">
      <w:pPr>
        <w:ind w:left="708" w:firstLine="708"/>
        <w:jc w:val="both"/>
        <w:rPr>
          <w:rFonts w:ascii="Garamond" w:hAnsi="Garamond"/>
          <w:sz w:val="24"/>
          <w:szCs w:val="24"/>
          <w:lang w:eastAsia="sk-SK"/>
        </w:rPr>
      </w:pPr>
      <w:r w:rsidRPr="00F5043B">
        <w:rPr>
          <w:rFonts w:ascii="Garamond" w:hAnsi="Garamond"/>
          <w:sz w:val="24"/>
          <w:szCs w:val="24"/>
          <w:lang w:eastAsia="sk-SK"/>
        </w:rPr>
        <w:t>správu generálneho prokurátora Slovenskej republiky o činnosti prokuratúry a poznatkoch prokuratúry o stave zákonnosti v </w:t>
      </w:r>
      <w:r>
        <w:rPr>
          <w:rFonts w:ascii="Garamond" w:hAnsi="Garamond"/>
          <w:sz w:val="24"/>
          <w:szCs w:val="24"/>
          <w:lang w:eastAsia="sk-SK"/>
        </w:rPr>
        <w:t>Slovenskej republike za rok 2024</w:t>
      </w:r>
      <w:r w:rsidRPr="00F5043B">
        <w:rPr>
          <w:rFonts w:ascii="Garamond" w:hAnsi="Garamond"/>
          <w:sz w:val="24"/>
          <w:szCs w:val="24"/>
          <w:lang w:eastAsia="sk-SK"/>
        </w:rPr>
        <w:t xml:space="preserve"> (</w:t>
      </w:r>
      <w:r>
        <w:rPr>
          <w:rFonts w:ascii="Garamond" w:hAnsi="Garamond"/>
          <w:b/>
          <w:sz w:val="24"/>
          <w:szCs w:val="24"/>
          <w:lang w:eastAsia="sk-SK"/>
        </w:rPr>
        <w:t>tlač 883</w:t>
      </w:r>
      <w:r w:rsidRPr="00F5043B">
        <w:rPr>
          <w:rFonts w:ascii="Garamond" w:hAnsi="Garamond"/>
          <w:sz w:val="24"/>
          <w:szCs w:val="24"/>
          <w:lang w:eastAsia="sk-SK"/>
        </w:rPr>
        <w:t>);</w:t>
      </w:r>
    </w:p>
    <w:p w:rsidR="002A168D" w:rsidRPr="00F5043B" w:rsidRDefault="002A168D" w:rsidP="002A168D">
      <w:pPr>
        <w:jc w:val="both"/>
        <w:rPr>
          <w:rFonts w:ascii="Garamond" w:hAnsi="Garamond"/>
          <w:sz w:val="24"/>
          <w:szCs w:val="24"/>
          <w:lang w:eastAsia="sk-SK"/>
        </w:rPr>
      </w:pPr>
    </w:p>
    <w:p w:rsidR="002A168D" w:rsidRPr="00F5043B" w:rsidRDefault="002A168D" w:rsidP="002A168D">
      <w:pPr>
        <w:pStyle w:val="Odsekzoznamu"/>
        <w:numPr>
          <w:ilvl w:val="0"/>
          <w:numId w:val="1"/>
        </w:numPr>
        <w:jc w:val="both"/>
        <w:rPr>
          <w:rFonts w:ascii="Garamond" w:hAnsi="Garamond"/>
          <w:spacing w:val="110"/>
          <w:sz w:val="24"/>
          <w:szCs w:val="24"/>
          <w:lang w:eastAsia="sk-SK"/>
        </w:rPr>
      </w:pPr>
      <w:r w:rsidRPr="00F5043B">
        <w:rPr>
          <w:rFonts w:ascii="Garamond" w:hAnsi="Garamond"/>
          <w:b/>
          <w:spacing w:val="110"/>
          <w:sz w:val="24"/>
          <w:szCs w:val="24"/>
          <w:lang w:eastAsia="sk-SK"/>
        </w:rPr>
        <w:t>odporúča</w:t>
      </w:r>
    </w:p>
    <w:p w:rsidR="002A168D" w:rsidRPr="00F5043B" w:rsidRDefault="002A168D" w:rsidP="002A168D">
      <w:pPr>
        <w:pStyle w:val="Odsekzoznamu"/>
        <w:ind w:left="1068"/>
        <w:jc w:val="both"/>
        <w:rPr>
          <w:rFonts w:ascii="Garamond" w:hAnsi="Garamond"/>
          <w:spacing w:val="110"/>
          <w:sz w:val="24"/>
          <w:szCs w:val="24"/>
          <w:lang w:eastAsia="sk-SK"/>
        </w:rPr>
      </w:pPr>
    </w:p>
    <w:p w:rsidR="002A168D" w:rsidRPr="00F5043B" w:rsidRDefault="002A168D" w:rsidP="002A168D">
      <w:pPr>
        <w:jc w:val="both"/>
        <w:rPr>
          <w:rFonts w:ascii="Garamond" w:hAnsi="Garamond"/>
          <w:sz w:val="24"/>
          <w:szCs w:val="24"/>
        </w:rPr>
      </w:pPr>
      <w:r w:rsidRPr="00F5043B">
        <w:rPr>
          <w:rFonts w:ascii="Garamond" w:hAnsi="Garamond"/>
          <w:sz w:val="24"/>
          <w:szCs w:val="24"/>
          <w:lang w:eastAsia="sk-SK"/>
        </w:rPr>
        <w:t xml:space="preserve">                        </w:t>
      </w:r>
      <w:r>
        <w:rPr>
          <w:rFonts w:ascii="Garamond" w:hAnsi="Garamond"/>
          <w:sz w:val="24"/>
          <w:szCs w:val="24"/>
          <w:lang w:eastAsia="sk-SK"/>
        </w:rPr>
        <w:t xml:space="preserve">   </w:t>
      </w:r>
      <w:r w:rsidRPr="00F5043B">
        <w:rPr>
          <w:rFonts w:ascii="Garamond" w:hAnsi="Garamond"/>
          <w:sz w:val="24"/>
          <w:szCs w:val="24"/>
          <w:lang w:eastAsia="sk-SK"/>
        </w:rPr>
        <w:t>Národnej rade Slovenskej republiky</w:t>
      </w:r>
      <w:r w:rsidRPr="00F5043B">
        <w:rPr>
          <w:rFonts w:ascii="Garamond" w:hAnsi="Garamond"/>
          <w:sz w:val="24"/>
          <w:szCs w:val="24"/>
        </w:rPr>
        <w:t xml:space="preserve"> </w:t>
      </w:r>
    </w:p>
    <w:p w:rsidR="002A168D" w:rsidRPr="00F5043B" w:rsidRDefault="002A168D" w:rsidP="002A168D">
      <w:pPr>
        <w:jc w:val="both"/>
        <w:rPr>
          <w:rFonts w:ascii="Garamond" w:hAnsi="Garamond"/>
          <w:sz w:val="24"/>
          <w:szCs w:val="24"/>
        </w:rPr>
      </w:pPr>
    </w:p>
    <w:p w:rsidR="002A168D" w:rsidRPr="00F5043B" w:rsidRDefault="002A168D" w:rsidP="002A168D">
      <w:pPr>
        <w:jc w:val="both"/>
        <w:rPr>
          <w:rFonts w:ascii="Garamond" w:hAnsi="Garamond"/>
          <w:sz w:val="24"/>
          <w:szCs w:val="24"/>
          <w:lang w:eastAsia="sk-SK"/>
        </w:rPr>
      </w:pPr>
      <w:r w:rsidRPr="00F5043B">
        <w:rPr>
          <w:rFonts w:ascii="Garamond" w:hAnsi="Garamond"/>
          <w:sz w:val="24"/>
          <w:szCs w:val="24"/>
        </w:rPr>
        <w:t xml:space="preserve">                           </w:t>
      </w:r>
      <w:r w:rsidRPr="00F5043B">
        <w:rPr>
          <w:rFonts w:ascii="Garamond" w:hAnsi="Garamond"/>
          <w:sz w:val="24"/>
          <w:szCs w:val="24"/>
          <w:lang w:eastAsia="sk-SK"/>
        </w:rPr>
        <w:t>správu generálneho prokurátora Slovenskej republiky o činnosti prokuratúry a poznatkoch prokuratúry o stave zákonnosti v </w:t>
      </w:r>
      <w:r w:rsidR="001649A9">
        <w:rPr>
          <w:rFonts w:ascii="Garamond" w:hAnsi="Garamond"/>
          <w:sz w:val="24"/>
          <w:szCs w:val="24"/>
          <w:lang w:eastAsia="sk-SK"/>
        </w:rPr>
        <w:t>Slovenskej republike za rok 2024</w:t>
      </w:r>
      <w:r w:rsidRPr="00F5043B">
        <w:rPr>
          <w:rFonts w:ascii="Garamond" w:hAnsi="Garamond"/>
          <w:sz w:val="24"/>
          <w:szCs w:val="24"/>
          <w:lang w:eastAsia="sk-SK"/>
        </w:rPr>
        <w:t xml:space="preserve"> (</w:t>
      </w:r>
      <w:r>
        <w:rPr>
          <w:rFonts w:ascii="Garamond" w:hAnsi="Garamond"/>
          <w:b/>
          <w:sz w:val="24"/>
          <w:szCs w:val="24"/>
          <w:lang w:eastAsia="sk-SK"/>
        </w:rPr>
        <w:t>tlač 883</w:t>
      </w:r>
      <w:r w:rsidRPr="00F5043B">
        <w:rPr>
          <w:rFonts w:ascii="Garamond" w:hAnsi="Garamond"/>
          <w:sz w:val="24"/>
          <w:szCs w:val="24"/>
          <w:lang w:eastAsia="sk-SK"/>
        </w:rPr>
        <w:t xml:space="preserve">) </w:t>
      </w:r>
      <w:r w:rsidRPr="00F5043B">
        <w:rPr>
          <w:rFonts w:ascii="Garamond" w:hAnsi="Garamond"/>
          <w:b/>
          <w:sz w:val="24"/>
          <w:szCs w:val="24"/>
          <w:lang w:eastAsia="sk-SK"/>
        </w:rPr>
        <w:t>zobrať na vedomie</w:t>
      </w:r>
      <w:r w:rsidRPr="00F5043B">
        <w:rPr>
          <w:rFonts w:ascii="Garamond" w:hAnsi="Garamond"/>
          <w:sz w:val="24"/>
          <w:szCs w:val="24"/>
          <w:lang w:eastAsia="sk-SK"/>
        </w:rPr>
        <w:t>;</w:t>
      </w:r>
    </w:p>
    <w:p w:rsidR="002A168D" w:rsidRPr="00F5043B" w:rsidRDefault="002A168D" w:rsidP="002A168D">
      <w:pPr>
        <w:jc w:val="both"/>
        <w:rPr>
          <w:rFonts w:ascii="Garamond" w:hAnsi="Garamond"/>
          <w:sz w:val="24"/>
          <w:szCs w:val="24"/>
          <w:lang w:eastAsia="sk-SK"/>
        </w:rPr>
      </w:pPr>
    </w:p>
    <w:p w:rsidR="002A168D" w:rsidRPr="00F5043B" w:rsidRDefault="002A168D" w:rsidP="002A168D">
      <w:pPr>
        <w:pStyle w:val="Odsekzoznamu"/>
        <w:numPr>
          <w:ilvl w:val="0"/>
          <w:numId w:val="1"/>
        </w:numPr>
        <w:jc w:val="both"/>
        <w:rPr>
          <w:rFonts w:ascii="Garamond" w:hAnsi="Garamond"/>
          <w:b/>
          <w:spacing w:val="110"/>
          <w:sz w:val="24"/>
          <w:szCs w:val="24"/>
          <w:lang w:eastAsia="sk-SK"/>
        </w:rPr>
      </w:pPr>
      <w:r w:rsidRPr="00F5043B">
        <w:rPr>
          <w:rFonts w:ascii="Garamond" w:hAnsi="Garamond"/>
          <w:b/>
          <w:spacing w:val="110"/>
          <w:sz w:val="24"/>
          <w:szCs w:val="24"/>
          <w:lang w:eastAsia="sk-SK"/>
        </w:rPr>
        <w:t>ukladá</w:t>
      </w:r>
    </w:p>
    <w:p w:rsidR="002A168D" w:rsidRPr="00F5043B" w:rsidRDefault="002A168D" w:rsidP="002A168D">
      <w:pPr>
        <w:jc w:val="both"/>
        <w:rPr>
          <w:rFonts w:ascii="Garamond" w:hAnsi="Garamond"/>
          <w:sz w:val="24"/>
          <w:szCs w:val="24"/>
          <w:lang w:eastAsia="sk-SK"/>
        </w:rPr>
      </w:pPr>
    </w:p>
    <w:p w:rsidR="002A168D" w:rsidRPr="00F5043B" w:rsidRDefault="002A168D" w:rsidP="002A168D">
      <w:pPr>
        <w:jc w:val="both"/>
        <w:rPr>
          <w:rFonts w:ascii="Garamond" w:hAnsi="Garamond"/>
          <w:sz w:val="24"/>
          <w:szCs w:val="24"/>
          <w:lang w:eastAsia="sk-SK"/>
        </w:rPr>
      </w:pPr>
      <w:r w:rsidRPr="00F5043B">
        <w:rPr>
          <w:rFonts w:ascii="Garamond" w:hAnsi="Garamond"/>
          <w:sz w:val="24"/>
          <w:szCs w:val="24"/>
          <w:lang w:eastAsia="sk-SK"/>
        </w:rPr>
        <w:t xml:space="preserve">                         predsedníčke výboru Lucii Plavákovej</w:t>
      </w:r>
      <w:r w:rsidRPr="00F5043B">
        <w:rPr>
          <w:rFonts w:ascii="Garamond" w:hAnsi="Garamond"/>
          <w:b/>
          <w:sz w:val="24"/>
          <w:szCs w:val="24"/>
          <w:lang w:eastAsia="sk-SK"/>
        </w:rPr>
        <w:t xml:space="preserve"> </w:t>
      </w:r>
      <w:r w:rsidRPr="00F5043B">
        <w:rPr>
          <w:rFonts w:ascii="Garamond" w:hAnsi="Garamond"/>
          <w:sz w:val="24"/>
          <w:szCs w:val="24"/>
          <w:lang w:eastAsia="sk-SK"/>
        </w:rPr>
        <w:t xml:space="preserve">informovať gestorský Ústavnoprávny výbor Národnej rady Slovenskej republiky o výsledku rokovania vo výbore. </w:t>
      </w:r>
    </w:p>
    <w:p w:rsidR="002A168D" w:rsidRDefault="002A168D" w:rsidP="002A168D">
      <w:pPr>
        <w:jc w:val="both"/>
        <w:rPr>
          <w:rFonts w:ascii="Garamond" w:hAnsi="Garamond"/>
          <w:sz w:val="24"/>
          <w:szCs w:val="24"/>
          <w:lang w:eastAsia="sk-SK"/>
        </w:rPr>
      </w:pPr>
    </w:p>
    <w:p w:rsidR="002A168D" w:rsidRDefault="002A168D" w:rsidP="002A168D">
      <w:pPr>
        <w:jc w:val="both"/>
        <w:rPr>
          <w:rFonts w:ascii="Garamond" w:hAnsi="Garamond"/>
          <w:sz w:val="24"/>
          <w:szCs w:val="24"/>
          <w:lang w:eastAsia="sk-SK"/>
        </w:rPr>
      </w:pPr>
    </w:p>
    <w:p w:rsidR="002A168D" w:rsidRPr="00F5043B" w:rsidRDefault="002A168D" w:rsidP="002A168D">
      <w:pPr>
        <w:jc w:val="both"/>
        <w:rPr>
          <w:rFonts w:ascii="Garamond" w:hAnsi="Garamond"/>
          <w:sz w:val="24"/>
          <w:szCs w:val="24"/>
          <w:lang w:eastAsia="sk-SK"/>
        </w:rPr>
      </w:pPr>
    </w:p>
    <w:p w:rsidR="002A168D" w:rsidRPr="00F5043B" w:rsidRDefault="002A168D" w:rsidP="002A168D">
      <w:pPr>
        <w:ind w:left="4956" w:hanging="4956"/>
        <w:rPr>
          <w:rFonts w:ascii="Garamond" w:hAnsi="Garamond" w:cs="Arial"/>
          <w:b/>
          <w:sz w:val="24"/>
          <w:szCs w:val="24"/>
        </w:rPr>
      </w:pPr>
      <w:r w:rsidRPr="00F5043B">
        <w:rPr>
          <w:rFonts w:ascii="Garamond" w:hAnsi="Garamond" w:cs="Arial"/>
          <w:b/>
          <w:sz w:val="24"/>
          <w:szCs w:val="24"/>
        </w:rPr>
        <w:tab/>
      </w:r>
      <w:r w:rsidRPr="00F5043B">
        <w:rPr>
          <w:rFonts w:ascii="Garamond" w:hAnsi="Garamond" w:cs="Arial"/>
          <w:b/>
          <w:sz w:val="24"/>
          <w:szCs w:val="24"/>
        </w:rPr>
        <w:tab/>
      </w:r>
      <w:r w:rsidRPr="00F5043B">
        <w:rPr>
          <w:rFonts w:ascii="Garamond" w:hAnsi="Garamond" w:cs="Arial"/>
          <w:b/>
          <w:sz w:val="24"/>
          <w:szCs w:val="24"/>
        </w:rPr>
        <w:tab/>
      </w:r>
      <w:r w:rsidRPr="00F5043B">
        <w:rPr>
          <w:rFonts w:ascii="Garamond" w:hAnsi="Garamond" w:cs="Arial"/>
          <w:b/>
          <w:sz w:val="24"/>
          <w:szCs w:val="24"/>
        </w:rPr>
        <w:tab/>
        <w:t xml:space="preserve"> </w:t>
      </w:r>
    </w:p>
    <w:p w:rsidR="002A168D" w:rsidRPr="00F5043B" w:rsidRDefault="002A168D" w:rsidP="002A168D">
      <w:pPr>
        <w:jc w:val="both"/>
        <w:rPr>
          <w:rFonts w:ascii="Garamond" w:hAnsi="Garamond"/>
          <w:b/>
          <w:sz w:val="24"/>
          <w:szCs w:val="24"/>
        </w:rPr>
      </w:pPr>
      <w:r w:rsidRPr="00F5043B">
        <w:rPr>
          <w:rFonts w:ascii="Garamond" w:hAnsi="Garamond"/>
          <w:b/>
          <w:sz w:val="24"/>
          <w:szCs w:val="24"/>
        </w:rPr>
        <w:t>Ondrej Prostredník</w:t>
      </w:r>
      <w:r w:rsidRPr="00F5043B">
        <w:rPr>
          <w:rFonts w:ascii="Garamond" w:hAnsi="Garamond"/>
          <w:b/>
          <w:sz w:val="24"/>
          <w:szCs w:val="24"/>
        </w:rPr>
        <w:tab/>
      </w:r>
      <w:r w:rsidRPr="00F5043B">
        <w:rPr>
          <w:rFonts w:ascii="Garamond" w:hAnsi="Garamond"/>
          <w:b/>
          <w:sz w:val="24"/>
          <w:szCs w:val="24"/>
        </w:rPr>
        <w:tab/>
      </w:r>
      <w:r w:rsidRPr="00F5043B">
        <w:rPr>
          <w:rFonts w:ascii="Garamond" w:hAnsi="Garamond"/>
          <w:b/>
          <w:sz w:val="24"/>
          <w:szCs w:val="24"/>
        </w:rPr>
        <w:tab/>
      </w:r>
      <w:r w:rsidRPr="00F5043B">
        <w:rPr>
          <w:rFonts w:ascii="Garamond" w:hAnsi="Garamond"/>
          <w:b/>
          <w:sz w:val="24"/>
          <w:szCs w:val="24"/>
        </w:rPr>
        <w:tab/>
      </w:r>
      <w:r w:rsidRPr="00F5043B">
        <w:rPr>
          <w:rFonts w:ascii="Garamond" w:hAnsi="Garamond"/>
          <w:b/>
          <w:sz w:val="24"/>
          <w:szCs w:val="24"/>
        </w:rPr>
        <w:tab/>
      </w:r>
      <w:r w:rsidRPr="00F5043B">
        <w:rPr>
          <w:rFonts w:ascii="Garamond" w:hAnsi="Garamond"/>
          <w:b/>
          <w:sz w:val="24"/>
          <w:szCs w:val="24"/>
        </w:rPr>
        <w:tab/>
      </w:r>
      <w:r w:rsidRPr="00F5043B">
        <w:rPr>
          <w:rFonts w:ascii="Garamond" w:hAnsi="Garamond"/>
          <w:b/>
          <w:sz w:val="24"/>
          <w:szCs w:val="24"/>
        </w:rPr>
        <w:tab/>
        <w:t>Lucia Plaváková</w:t>
      </w:r>
    </w:p>
    <w:p w:rsidR="002A168D" w:rsidRPr="00F5043B" w:rsidRDefault="002A168D" w:rsidP="002A168D">
      <w:pPr>
        <w:jc w:val="both"/>
        <w:rPr>
          <w:rFonts w:ascii="Garamond" w:hAnsi="Garamond"/>
          <w:sz w:val="24"/>
          <w:szCs w:val="24"/>
        </w:rPr>
      </w:pPr>
      <w:r w:rsidRPr="00F5043B">
        <w:rPr>
          <w:rFonts w:ascii="Garamond" w:hAnsi="Garamond"/>
          <w:b/>
          <w:sz w:val="24"/>
          <w:szCs w:val="24"/>
        </w:rPr>
        <w:t>Alena Nováková</w:t>
      </w:r>
      <w:r w:rsidRPr="00F5043B">
        <w:rPr>
          <w:rFonts w:ascii="Garamond" w:hAnsi="Garamond"/>
          <w:sz w:val="24"/>
          <w:szCs w:val="24"/>
        </w:rPr>
        <w:tab/>
      </w:r>
      <w:r w:rsidRPr="00F5043B">
        <w:rPr>
          <w:rFonts w:ascii="Garamond" w:hAnsi="Garamond"/>
          <w:sz w:val="24"/>
          <w:szCs w:val="24"/>
        </w:rPr>
        <w:tab/>
      </w:r>
      <w:r w:rsidRPr="00F5043B">
        <w:rPr>
          <w:rFonts w:ascii="Garamond" w:hAnsi="Garamond"/>
          <w:sz w:val="24"/>
          <w:szCs w:val="24"/>
        </w:rPr>
        <w:tab/>
      </w:r>
      <w:r w:rsidRPr="00F5043B">
        <w:rPr>
          <w:rFonts w:ascii="Garamond" w:hAnsi="Garamond"/>
          <w:sz w:val="24"/>
          <w:szCs w:val="24"/>
        </w:rPr>
        <w:tab/>
      </w:r>
      <w:r w:rsidRPr="00F5043B">
        <w:rPr>
          <w:rFonts w:ascii="Garamond" w:hAnsi="Garamond"/>
          <w:sz w:val="24"/>
          <w:szCs w:val="24"/>
        </w:rPr>
        <w:tab/>
      </w:r>
      <w:r w:rsidRPr="00F5043B">
        <w:rPr>
          <w:rFonts w:ascii="Garamond" w:hAnsi="Garamond"/>
          <w:sz w:val="24"/>
          <w:szCs w:val="24"/>
        </w:rPr>
        <w:tab/>
        <w:t xml:space="preserve">           predsedníčka výboru</w:t>
      </w:r>
    </w:p>
    <w:p w:rsidR="002A168D" w:rsidRPr="00F5043B" w:rsidRDefault="002A168D" w:rsidP="002A168D">
      <w:pPr>
        <w:jc w:val="both"/>
        <w:rPr>
          <w:rFonts w:ascii="Garamond" w:hAnsi="Garamond"/>
          <w:sz w:val="24"/>
          <w:szCs w:val="24"/>
        </w:rPr>
      </w:pPr>
      <w:r w:rsidRPr="00F5043B">
        <w:rPr>
          <w:rFonts w:ascii="Garamond" w:hAnsi="Garamond"/>
          <w:sz w:val="24"/>
          <w:szCs w:val="24"/>
        </w:rPr>
        <w:t>overovatelia výboru</w:t>
      </w:r>
      <w:r w:rsidRPr="00F5043B">
        <w:rPr>
          <w:rFonts w:ascii="Garamond" w:hAnsi="Garamond"/>
          <w:sz w:val="24"/>
          <w:szCs w:val="24"/>
        </w:rPr>
        <w:tab/>
      </w:r>
      <w:r w:rsidRPr="00F5043B">
        <w:rPr>
          <w:rFonts w:ascii="Garamond" w:hAnsi="Garamond"/>
          <w:sz w:val="24"/>
          <w:szCs w:val="24"/>
        </w:rPr>
        <w:tab/>
      </w:r>
    </w:p>
    <w:p w:rsidR="002A168D" w:rsidRPr="00470849" w:rsidRDefault="002A168D" w:rsidP="002A168D">
      <w:pPr>
        <w:spacing w:line="256" w:lineRule="auto"/>
        <w:jc w:val="both"/>
        <w:rPr>
          <w:rFonts w:ascii="Garamond" w:hAnsi="Garamond" w:cs="Arial"/>
          <w:sz w:val="28"/>
          <w:szCs w:val="28"/>
        </w:rPr>
      </w:pPr>
      <w:bookmarkStart w:id="0" w:name="_GoBack"/>
      <w:bookmarkEnd w:id="0"/>
    </w:p>
    <w:sectPr w:rsidR="002A168D" w:rsidRPr="004708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66D09"/>
    <w:multiLevelType w:val="hybridMultilevel"/>
    <w:tmpl w:val="0956A596"/>
    <w:lvl w:ilvl="0" w:tplc="546621B6">
      <w:start w:val="1"/>
      <w:numFmt w:val="upperLetter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8D"/>
    <w:rsid w:val="001649A9"/>
    <w:rsid w:val="002145D5"/>
    <w:rsid w:val="002A168D"/>
    <w:rsid w:val="003F279E"/>
    <w:rsid w:val="0053408E"/>
    <w:rsid w:val="00917C44"/>
    <w:rsid w:val="00A614C9"/>
    <w:rsid w:val="00B52DA2"/>
    <w:rsid w:val="00D1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3417C4-928A-41F7-8661-FF8D9DE9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A168D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 zoznamu1,Odsek,body,Odsek zoznamu2,List Paragraph,List Paragraph1"/>
    <w:basedOn w:val="Normlny"/>
    <w:link w:val="OdsekzoznamuChar"/>
    <w:uiPriority w:val="34"/>
    <w:qFormat/>
    <w:rsid w:val="002A168D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List Paragraph Char,List Paragraph1 Char"/>
    <w:link w:val="Odsekzoznamu"/>
    <w:uiPriority w:val="34"/>
    <w:qFormat/>
    <w:locked/>
    <w:rsid w:val="002A1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Csudai, Eduard</cp:lastModifiedBy>
  <cp:revision>8</cp:revision>
  <dcterms:created xsi:type="dcterms:W3CDTF">2025-08-18T08:05:00Z</dcterms:created>
  <dcterms:modified xsi:type="dcterms:W3CDTF">2025-09-09T05:32:00Z</dcterms:modified>
</cp:coreProperties>
</file>