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63E58" w:rsidP="00063E58">
      <w:pPr>
        <w:widowControl w:val="0"/>
        <w:spacing w:after="0" w:line="240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      Osobitný kontrolný výbor </w:t>
      </w:r>
    </w:p>
    <w:p w:rsidR="00063E58" w:rsidP="00063E58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>Národnej rady Slovenskej republiky</w:t>
      </w:r>
    </w:p>
    <w:p w:rsidR="00063E58" w:rsidP="00063E58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i/>
          <w:sz w:val="24"/>
          <w:szCs w:val="24"/>
          <w:lang w:eastAsia="sk-SK"/>
        </w:rPr>
        <w:t xml:space="preserve">  na kontrolu činnosti Vojenského spravodajstva</w:t>
      </w:r>
    </w:p>
    <w:p w:rsidR="00063E58" w:rsidP="00063E58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63E58" w:rsidP="00063E58">
      <w:pPr>
        <w:tabs>
          <w:tab w:val="left" w:pos="5812"/>
        </w:tabs>
        <w:spacing w:after="0" w:line="240" w:lineRule="auto"/>
        <w:ind w:left="5954" w:hanging="284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 xml:space="preserve">Bratislava 25. august 2025 </w:t>
      </w:r>
    </w:p>
    <w:p w:rsidR="00063E58" w:rsidP="00063E58">
      <w:pPr>
        <w:spacing w:after="0" w:line="240" w:lineRule="auto"/>
        <w:ind w:left="5672" w:firstLine="700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16. schôdza výboru </w:t>
      </w:r>
    </w:p>
    <w:p w:rsidR="00063E58" w:rsidP="00063E58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 xml:space="preserve">ČS: KNR-OKV- </w:t>
      </w:r>
      <w:r w:rsidRPr="00057F8F" w:rsidR="00057F8F">
        <w:rPr>
          <w:rFonts w:ascii="Garamond" w:eastAsia="Times New Roman" w:hAnsi="Garamond"/>
          <w:sz w:val="24"/>
          <w:szCs w:val="24"/>
          <w:lang w:eastAsia="sk-SK"/>
        </w:rPr>
        <w:t>5367</w:t>
      </w:r>
      <w:r>
        <w:rPr>
          <w:rFonts w:ascii="Garamond" w:eastAsia="Times New Roman" w:hAnsi="Garamond"/>
          <w:sz w:val="24"/>
          <w:szCs w:val="24"/>
          <w:lang w:eastAsia="sk-SK"/>
        </w:rPr>
        <w:t>/2025</w:t>
      </w:r>
    </w:p>
    <w:p w:rsidR="00063E58" w:rsidP="00063E58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</w:r>
    </w:p>
    <w:p w:rsidR="00616BA0" w:rsidP="00063E58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616BA0" w:rsidP="00063E58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616BA0" w:rsidP="00063E58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063E58" w:rsidP="00063E58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 O Z V Á N K A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Cs/>
          <w:sz w:val="24"/>
          <w:szCs w:val="24"/>
          <w:lang w:eastAsia="sk-SK"/>
        </w:rPr>
        <w:t>V súlade s § 49 ods. 1 zákon</w:t>
      </w:r>
      <w:r>
        <w:rPr>
          <w:rFonts w:ascii="Garamond" w:eastAsia="Times New Roman" w:hAnsi="Garamond"/>
          <w:bCs/>
          <w:sz w:val="24"/>
          <w:szCs w:val="24"/>
          <w:lang w:eastAsia="sk-SK"/>
        </w:rPr>
        <w:t>a č. 350/1996 Z. z. o rokovacom poriadku Národnej rady Slovenskej republiky v znení neskorších predpisov zvolávam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16. schôdzu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Osobitného kontrolného výboru Národnej rady Slovenskej republiky na kontrolu činnosti Vojenského spravodajstva dňa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>11. septembr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>a (štvrtok) 2025 o 12.00 hod.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 (resp. ihneď po skončení doobedňajšieho rokovania NR SR)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v rokovacej miestnosti č. 71, v budove Ubytovacieho zariadenia NR SR,</w:t>
      </w:r>
    </w:p>
    <w:p w:rsidR="00063E58" w:rsidP="00063E5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Námestie A. Dubčeka 1, Bratislava</w:t>
      </w:r>
    </w:p>
    <w:p w:rsidR="00063E58" w:rsidP="00063E58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</w:p>
    <w:p w:rsidR="00063E58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       </w:t>
      </w:r>
    </w:p>
    <w:p w:rsidR="00063E58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ind w:left="5672" w:firstLine="709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 xml:space="preserve">          Tomáš Valášek, v. r.</w:t>
      </w:r>
    </w:p>
    <w:p w:rsidR="00063E58" w:rsidP="00063E58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        predseda výboru </w:t>
      </w:r>
    </w:p>
    <w:p w:rsidR="00063E58" w:rsidP="00063E58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ind w:left="5672" w:right="-709" w:firstLine="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616BA0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063E58" w:rsidP="00063E58">
      <w:pPr>
        <w:spacing w:after="0" w:line="240" w:lineRule="auto"/>
        <w:ind w:left="284" w:right="-709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 správnosť:</w:t>
      </w:r>
    </w:p>
    <w:p w:rsidR="00063E58" w:rsidP="00063E58">
      <w:pPr>
        <w:spacing w:after="0" w:line="240" w:lineRule="auto"/>
        <w:ind w:left="284" w:right="-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Eduard Csudai- zastupujúci tajomník výboru</w:t>
      </w:r>
    </w:p>
    <w:sectPr w:rsidSect="00616BA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ED0"/>
    <w:multiLevelType w:val="hybridMultilevel"/>
    <w:tmpl w:val="3DCAC6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58"/>
    <w:pPr>
      <w:spacing w:after="160" w:line="252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58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057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2025-08-22T06:28:00Z</cp:lastPrinted>
  <dcterms:created xsi:type="dcterms:W3CDTF">2025-08-25T08:08:00Z</dcterms:created>
  <dcterms:modified xsi:type="dcterms:W3CDTF">2025-08-25T08:08:00Z</dcterms:modified>
</cp:coreProperties>
</file>