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C6C60" w:rsidP="00FC6C60">
      <w:pPr>
        <w:keepNext/>
        <w:spacing w:after="0" w:line="240" w:lineRule="auto"/>
        <w:ind w:left="708" w:firstLine="708"/>
        <w:jc w:val="both"/>
        <w:outlineLvl w:val="0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  <w:t>Osobitný kontrolný výbor</w:t>
      </w:r>
    </w:p>
    <w:p w:rsidR="00FC6C60" w:rsidP="00FC6C60">
      <w:pPr>
        <w:spacing w:after="0" w:line="240" w:lineRule="auto"/>
        <w:jc w:val="both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  <w:r>
        <w:rPr>
          <w:rFonts w:ascii="Garamond" w:eastAsia="Times New Roman" w:hAnsi="Garamond"/>
          <w:i/>
          <w:iCs/>
          <w:sz w:val="24"/>
          <w:szCs w:val="24"/>
          <w:lang w:eastAsia="sk-SK"/>
        </w:rPr>
        <w:t xml:space="preserve">    </w:t>
      </w:r>
      <w:r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  <w:t xml:space="preserve">           Národnej rady Slovenskej republiky</w:t>
      </w:r>
    </w:p>
    <w:p w:rsidR="00FC6C60" w:rsidP="00FC6C60">
      <w:pPr>
        <w:spacing w:after="0" w:line="240" w:lineRule="auto"/>
        <w:jc w:val="both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  <w:t>na kontrolu činnosti Národného bezpečnostného úradu</w:t>
      </w:r>
    </w:p>
    <w:p w:rsidR="00FC6C60" w:rsidP="00FC6C60">
      <w:pPr>
        <w:spacing w:after="0" w:line="240" w:lineRule="auto"/>
        <w:jc w:val="both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</w:p>
    <w:p w:rsidR="00FC6C60" w:rsidP="00FC6C60">
      <w:pPr>
        <w:spacing w:after="0" w:line="240" w:lineRule="auto"/>
        <w:jc w:val="both"/>
        <w:rPr>
          <w:rFonts w:ascii="Garamond" w:eastAsia="Times New Roman" w:hAnsi="Garamond"/>
          <w:b/>
          <w:bCs/>
          <w:i/>
          <w:iCs/>
          <w:sz w:val="24"/>
          <w:szCs w:val="24"/>
          <w:lang w:eastAsia="sk-SK"/>
        </w:rPr>
      </w:pPr>
    </w:p>
    <w:p w:rsidR="00FC6C60" w:rsidP="00FC6C60">
      <w:pPr>
        <w:spacing w:after="0" w:line="240" w:lineRule="auto"/>
        <w:ind w:left="5664" w:firstLine="708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16. schôdza výboru</w:t>
      </w:r>
    </w:p>
    <w:p w:rsidR="00FC6C60" w:rsidP="00FC6C60">
      <w:pPr>
        <w:spacing w:after="0" w:line="240" w:lineRule="auto"/>
        <w:ind w:left="5664" w:firstLine="70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Bratislava 25. august 2025</w:t>
      </w:r>
    </w:p>
    <w:p w:rsidR="00FC6C60" w:rsidP="00FC6C6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ab/>
        <w:tab/>
        <w:tab/>
        <w:tab/>
        <w:tab/>
        <w:tab/>
        <w:tab/>
        <w:tab/>
        <w:tab/>
        <w:t xml:space="preserve">ČS: KNR-OKV- </w:t>
      </w:r>
      <w:r w:rsidRPr="00990DFE" w:rsidR="00990DFE">
        <w:rPr>
          <w:rFonts w:ascii="Garamond" w:eastAsia="Times New Roman" w:hAnsi="Garamond"/>
          <w:sz w:val="24"/>
          <w:szCs w:val="24"/>
          <w:lang w:eastAsia="sk-SK"/>
        </w:rPr>
        <w:t>5366</w:t>
      </w:r>
      <w:r>
        <w:rPr>
          <w:rFonts w:ascii="Garamond" w:eastAsia="Times New Roman" w:hAnsi="Garamond"/>
          <w:sz w:val="24"/>
          <w:szCs w:val="24"/>
          <w:lang w:eastAsia="sk-SK"/>
        </w:rPr>
        <w:t>/2025</w:t>
      </w:r>
    </w:p>
    <w:p w:rsidR="00FC6C60" w:rsidP="00FC6C6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FC6C60" w:rsidP="00FC6C60">
      <w:pPr>
        <w:keepNext/>
        <w:spacing w:line="276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:rsidR="009E5D9B" w:rsidP="00FC6C60">
      <w:pPr>
        <w:keepNext/>
        <w:spacing w:line="276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:rsidR="00FC6C60" w:rsidP="00FC6C60">
      <w:pPr>
        <w:keepNext/>
        <w:spacing w:line="276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P O Z V Á N K A</w:t>
      </w:r>
    </w:p>
    <w:p w:rsidR="00FC6C60" w:rsidP="00FC6C60">
      <w:pPr>
        <w:spacing w:line="276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Cs/>
          <w:sz w:val="24"/>
          <w:szCs w:val="24"/>
          <w:lang w:eastAsia="sk-SK"/>
        </w:rPr>
        <w:t xml:space="preserve">V súlade s § 49 ods. 1 zákona č. 350/1996 Z. z. o rokovacom poriadku Národnej rady Slovenskej republiky v znení neskorších predpisov zvolávam </w:t>
      </w: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16</w:t>
      </w:r>
      <w:r>
        <w:rPr>
          <w:rFonts w:ascii="Garamond" w:eastAsia="Times New Roman" w:hAnsi="Garamond"/>
          <w:b/>
          <w:sz w:val="24"/>
          <w:szCs w:val="24"/>
          <w:lang w:eastAsia="sk-SK"/>
        </w:rPr>
        <w:t>. schôdzu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Osobitného kontrolného výboru Národnej rady Slovenskej republiky na kontrolu činnosti Národného bezpeč</w:t>
      </w:r>
      <w:r>
        <w:rPr>
          <w:rFonts w:ascii="Garamond" w:eastAsia="Times New Roman" w:hAnsi="Garamond"/>
          <w:sz w:val="24"/>
          <w:szCs w:val="24"/>
          <w:lang w:eastAsia="sk-SK"/>
        </w:rPr>
        <w:t>nostného úradu, ktorá sa uskutoční dňa</w:t>
      </w:r>
    </w:p>
    <w:p w:rsidR="009E5D9B" w:rsidP="00FC6C60">
      <w:pPr>
        <w:spacing w:line="276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line="276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:rsidR="00FC6C60" w:rsidP="00FC6C60">
      <w:pPr>
        <w:spacing w:after="0" w:line="276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 xml:space="preserve">10. septembra 2025 (streda) o 12.00 hod., </w:t>
      </w:r>
    </w:p>
    <w:p w:rsidR="00FC6C60" w:rsidP="00FC6C60">
      <w:pPr>
        <w:spacing w:after="0" w:line="276" w:lineRule="auto"/>
        <w:jc w:val="center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 xml:space="preserve">(resp. ihneď po </w:t>
      </w:r>
      <w:r w:rsidR="007D4E71"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>skončení</w:t>
      </w:r>
      <w:r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  <w:t xml:space="preserve"> doobedňajšieho rokovania NR SR)</w:t>
      </w:r>
    </w:p>
    <w:p w:rsidR="00FC6C60" w:rsidP="00FC6C60">
      <w:pPr>
        <w:spacing w:after="0" w:line="276" w:lineRule="auto"/>
        <w:jc w:val="center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v rokovacej miestnosti č. 71 v priestoroch vedľa Ubytovacieho zariadenia NR SR,</w:t>
      </w:r>
    </w:p>
    <w:p w:rsidR="00FC6C60" w:rsidP="00FC6C60">
      <w:pPr>
        <w:spacing w:after="0" w:line="276" w:lineRule="auto"/>
        <w:jc w:val="center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sz w:val="24"/>
          <w:szCs w:val="24"/>
          <w:lang w:eastAsia="sk-SK"/>
        </w:rPr>
        <w:t>Námestie A. Dubčeka 1, Bratislava</w:t>
      </w:r>
    </w:p>
    <w:p w:rsidR="00FC6C60" w:rsidP="00FC6C60">
      <w:pPr>
        <w:spacing w:after="0" w:line="276" w:lineRule="auto"/>
        <w:rPr>
          <w:rFonts w:ascii="Garamond" w:eastAsia="Times New Roman" w:hAnsi="Garamond"/>
          <w:b/>
          <w:bCs/>
          <w:sz w:val="24"/>
          <w:szCs w:val="24"/>
          <w:u w:val="single"/>
          <w:lang w:eastAsia="sk-SK"/>
        </w:rPr>
      </w:pPr>
    </w:p>
    <w:p w:rsidR="00FC6C60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FC6C60" w:rsidP="00FC6C60">
      <w:pPr>
        <w:spacing w:after="0" w:line="276" w:lineRule="auto"/>
        <w:jc w:val="both"/>
        <w:rPr>
          <w:rFonts w:ascii="Garamond" w:eastAsia="Times New Roman" w:hAnsi="Garamond"/>
          <w:b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Garamond" w:eastAsia="Times New Roman" w:hAnsi="Garamond"/>
          <w:b/>
          <w:sz w:val="24"/>
          <w:szCs w:val="24"/>
          <w:lang w:eastAsia="sk-SK"/>
        </w:rPr>
        <w:t>Roman Mikulec, v. r.</w:t>
      </w:r>
    </w:p>
    <w:p w:rsidR="00FC6C60" w:rsidP="00FC6C60">
      <w:pPr>
        <w:spacing w:after="0" w:line="276" w:lineRule="auto"/>
        <w:ind w:left="4956" w:firstLine="70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                     predseda výboru</w:t>
      </w:r>
    </w:p>
    <w:p w:rsidR="00FC6C60" w:rsidP="00FC6C6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FC6C60" w:rsidP="00FC6C6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FC6C60" w:rsidP="00FC6C6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9E5D9B" w:rsidP="00FC6C6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FC6C60" w:rsidP="00FC6C6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:rsidR="00FC6C60" w:rsidP="00FC6C60">
      <w:pPr>
        <w:spacing w:after="0" w:line="276" w:lineRule="auto"/>
        <w:ind w:left="4956" w:hanging="4956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Za správnosť:</w:t>
      </w:r>
    </w:p>
    <w:p w:rsidR="00FC6C60" w:rsidP="00FC6C60">
      <w:pPr>
        <w:spacing w:after="0" w:line="276" w:lineRule="auto"/>
        <w:ind w:left="4956" w:hanging="4956"/>
        <w:jc w:val="both"/>
      </w:pPr>
      <w:r>
        <w:rPr>
          <w:rFonts w:ascii="Garamond" w:eastAsia="Times New Roman" w:hAnsi="Garamond"/>
          <w:sz w:val="24"/>
          <w:szCs w:val="24"/>
          <w:lang w:eastAsia="sk-SK"/>
        </w:rPr>
        <w:t>Eduard Csudai- zastupujúci tajomník výboru</w:t>
      </w:r>
    </w:p>
    <w:p w:rsidR="00A25954"/>
    <w:sectPr w:rsidSect="009E5D9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01E8"/>
    <w:multiLevelType w:val="hybridMultilevel"/>
    <w:tmpl w:val="2BE8DB6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60"/>
    <w:pPr>
      <w:spacing w:after="160" w:line="252" w:lineRule="auto"/>
    </w:pPr>
    <w:rPr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C60"/>
    <w:rPr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FC6C60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9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990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Lapšanská, Milada</dc:creator>
  <cp:lastModifiedBy>Lapšanská, Milada</cp:lastModifiedBy>
  <cp:revision>2</cp:revision>
  <cp:lastPrinted>2025-08-22T06:27:00Z</cp:lastPrinted>
  <dcterms:created xsi:type="dcterms:W3CDTF">2025-08-25T08:03:00Z</dcterms:created>
  <dcterms:modified xsi:type="dcterms:W3CDTF">2025-08-25T08:03:00Z</dcterms:modified>
</cp:coreProperties>
</file>