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134E87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565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7E289B">
      <w:pPr>
        <w:ind w:firstLine="708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61616F">
        <w:t>Patrikovi Kup</w:t>
      </w:r>
      <w:r w:rsidR="00C648C5">
        <w:t>covi</w:t>
      </w:r>
      <w:r w:rsidR="007E289B">
        <w:t xml:space="preserve">, predsedovi dozornej rady, Automobilové opravovne Ministerstva </w:t>
      </w:r>
      <w:r w:rsidR="0061616F">
        <w:t xml:space="preserve">vnútra Slovenskej republiky, a.s. </w:t>
      </w:r>
      <w:r w:rsidR="00DB060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61616F">
        <w:t>Patrikovi Kup</w:t>
      </w:r>
      <w:bookmarkStart w:id="0" w:name="_GoBack"/>
      <w:bookmarkEnd w:id="0"/>
      <w:r w:rsidR="00C648C5">
        <w:t>covi</w:t>
      </w:r>
      <w:r w:rsidR="007E289B">
        <w:t>, predsedovi dozornej rady, Automobilové opravovne Ministerstva vnútra Slovenskej republiky, a.s.</w:t>
      </w:r>
      <w:r w:rsidR="007E289B" w:rsidRPr="00110B7E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7E289B">
        <w:t>50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34E87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1616F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89B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648C5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5171C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8A000-143B-4787-BDB2-ABEBFC78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316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58</cp:revision>
  <cp:lastPrinted>2025-06-18T15:13:00Z</cp:lastPrinted>
  <dcterms:created xsi:type="dcterms:W3CDTF">2021-09-24T06:29:00Z</dcterms:created>
  <dcterms:modified xsi:type="dcterms:W3CDTF">2025-06-18T15:13:00Z</dcterms:modified>
</cp:coreProperties>
</file>