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631A17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531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3F79D9">
        <w:t xml:space="preserve">Jozefovi </w:t>
      </w:r>
      <w:proofErr w:type="spellStart"/>
      <w:r w:rsidR="003F79D9">
        <w:t>Bálintovi</w:t>
      </w:r>
      <w:proofErr w:type="spellEnd"/>
      <w:r w:rsidR="003F79D9">
        <w:t xml:space="preserve">, bývalému </w:t>
      </w:r>
      <w:r w:rsidR="003F79D9" w:rsidRPr="003F79D9">
        <w:t>člen</w:t>
      </w:r>
      <w:r w:rsidR="003F79D9">
        <w:t xml:space="preserve">ovi dozornej rady Vodohospodárskej výstavby, š.p. </w:t>
      </w:r>
      <w:r w:rsidR="00544695">
        <w:t xml:space="preserve"> </w:t>
      </w:r>
      <w:r w:rsidR="00DB0600">
        <w:t>(</w:t>
      </w:r>
      <w:r w:rsidR="003F79D9">
        <w:t>uplynutie funkčného obdobia verejnej funkcie 16</w:t>
      </w:r>
      <w:r w:rsidR="00544695">
        <w:t>.6.2024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3F79D9">
        <w:t xml:space="preserve">Jozefovi </w:t>
      </w:r>
      <w:proofErr w:type="spellStart"/>
      <w:r w:rsidR="003F79D9">
        <w:t>Bálintovi</w:t>
      </w:r>
      <w:proofErr w:type="spellEnd"/>
      <w:r w:rsidR="003F79D9">
        <w:t xml:space="preserve">, bývalému </w:t>
      </w:r>
      <w:r w:rsidR="003F79D9" w:rsidRPr="003F79D9">
        <w:t>člen</w:t>
      </w:r>
      <w:r w:rsidR="003F79D9">
        <w:t>ovi dozornej rady Vodohospodárskej výstavby, š.</w:t>
      </w:r>
      <w:bookmarkStart w:id="0" w:name="_GoBack"/>
      <w:bookmarkEnd w:id="0"/>
      <w:r w:rsidR="003F79D9">
        <w:t xml:space="preserve">p.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7F40A1">
        <w:t>16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9D9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1A17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104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0A1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A79EC-2105-4BFD-A2CC-B2B5737B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316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58</cp:revision>
  <cp:lastPrinted>2025-06-18T14:43:00Z</cp:lastPrinted>
  <dcterms:created xsi:type="dcterms:W3CDTF">2021-09-24T06:29:00Z</dcterms:created>
  <dcterms:modified xsi:type="dcterms:W3CDTF">2025-06-18T14:43:00Z</dcterms:modified>
</cp:coreProperties>
</file>