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C94367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529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3602EB">
      <w:pPr>
        <w:ind w:right="-113"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3602EB">
        <w:t>voči verejnej funkcionárke</w:t>
      </w:r>
      <w:r w:rsidR="0063161F">
        <w:t xml:space="preserve"> </w:t>
      </w:r>
      <w:r w:rsidR="003602EB">
        <w:t>Eve Augustínovej, dočasne menovanej generálnej riaditeľke Slovenskej národnej knižnice 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3602EB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3602EB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3602EB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3602EB">
        <w:t>verejnej funkcionárke Eve Augustínovej, dočasne menovanej generálnej riaditeľke Slovenskej národnej knižnice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3602EB">
        <w:t>14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02EB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94367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8FAC1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CA32E-8603-443B-9261-B712331C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310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2025-06-18T08:40:00Z</dcterms:modified>
</cp:coreProperties>
</file>