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B7AD" w14:textId="77777777" w:rsidR="00B52893" w:rsidRPr="00417662" w:rsidRDefault="00B52893" w:rsidP="00B52893">
      <w:pPr>
        <w:keepNext/>
        <w:outlineLvl w:val="5"/>
        <w:rPr>
          <w:rFonts w:ascii="Times New Roman" w:hAnsi="Times New Roman" w:cs="Times New Roman"/>
          <w:b/>
          <w:i/>
          <w:sz w:val="32"/>
        </w:rPr>
      </w:pPr>
      <w:r w:rsidRPr="00417662">
        <w:rPr>
          <w:rFonts w:ascii="Times New Roman" w:hAnsi="Times New Roman" w:cs="Times New Roman"/>
          <w:b/>
          <w:i/>
          <w:sz w:val="32"/>
        </w:rPr>
        <w:t>Výbor Národnej rady Slovenskej republiky</w:t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  <w:r w:rsidRPr="00417662">
        <w:rPr>
          <w:rFonts w:ascii="Times New Roman" w:hAnsi="Times New Roman" w:cs="Times New Roman"/>
          <w:b/>
          <w:i/>
          <w:sz w:val="32"/>
        </w:rPr>
        <w:tab/>
      </w:r>
    </w:p>
    <w:p w14:paraId="35AB4DE7" w14:textId="77777777" w:rsidR="00B52893" w:rsidRPr="00417662" w:rsidRDefault="00B52893" w:rsidP="00B52893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</w:t>
      </w:r>
      <w:r w:rsidRPr="00417662">
        <w:rPr>
          <w:rFonts w:ascii="Times New Roman" w:hAnsi="Times New Roman" w:cs="Times New Roman"/>
          <w:b/>
          <w:i/>
          <w:sz w:val="32"/>
        </w:rPr>
        <w:t>pre obranu a bezpečnosť</w:t>
      </w:r>
    </w:p>
    <w:p w14:paraId="07D85988" w14:textId="77777777" w:rsidR="00B52893" w:rsidRDefault="00B52893" w:rsidP="00B5289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11EF7C3E" w14:textId="77777777" w:rsidR="00B52893" w:rsidRPr="00FE334F" w:rsidRDefault="00B52893" w:rsidP="00B52893">
      <w:pPr>
        <w:jc w:val="right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Pr="00FE334F">
        <w:rPr>
          <w:b/>
        </w:rPr>
        <w:t xml:space="preserve">        </w:t>
      </w:r>
      <w:r w:rsidRPr="00FE334F">
        <w:rPr>
          <w:rFonts w:ascii="Times New Roman" w:hAnsi="Times New Roman" w:cs="Times New Roman"/>
          <w:b/>
        </w:rPr>
        <w:t>59. schôdza  výboru</w:t>
      </w:r>
    </w:p>
    <w:p w14:paraId="2B7E1517" w14:textId="77777777" w:rsidR="00B52893" w:rsidRDefault="00B52893" w:rsidP="00B52893">
      <w:pPr>
        <w:jc w:val="right"/>
      </w:pPr>
      <w:r w:rsidRPr="004F61CD">
        <w:rPr>
          <w:rFonts w:ascii="Times New Roman" w:hAnsi="Times New Roman" w:cs="Times New Roman"/>
        </w:rPr>
        <w:t>Číslo</w:t>
      </w:r>
      <w:r>
        <w:t xml:space="preserve">: </w:t>
      </w:r>
      <w:r w:rsidRPr="00FE334F">
        <w:rPr>
          <w:rFonts w:ascii="Times New Roman" w:hAnsi="Times New Roman" w:cs="Times New Roman"/>
        </w:rPr>
        <w:t>KNR-VOB-4751/2025-3</w:t>
      </w:r>
      <w:r>
        <w:t xml:space="preserve">  </w:t>
      </w:r>
    </w:p>
    <w:p w14:paraId="1EFBE089" w14:textId="77777777" w:rsidR="00B52893" w:rsidRDefault="00B52893" w:rsidP="00B52893">
      <w:pPr>
        <w:jc w:val="center"/>
        <w:rPr>
          <w:b/>
          <w:bCs/>
          <w:sz w:val="28"/>
          <w:szCs w:val="28"/>
        </w:rPr>
      </w:pPr>
    </w:p>
    <w:p w14:paraId="3FE19EB1" w14:textId="77777777" w:rsidR="00B52893" w:rsidRPr="00C248CF" w:rsidRDefault="00B52893" w:rsidP="00B52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8CF">
        <w:rPr>
          <w:rFonts w:ascii="Times New Roman" w:hAnsi="Times New Roman" w:cs="Times New Roman"/>
          <w:b/>
          <w:bCs/>
          <w:sz w:val="28"/>
          <w:szCs w:val="28"/>
        </w:rPr>
        <w:t>121</w:t>
      </w:r>
    </w:p>
    <w:p w14:paraId="4D91CB9C" w14:textId="77777777" w:rsidR="00B52893" w:rsidRPr="00FE334F" w:rsidRDefault="00B52893" w:rsidP="00B52893">
      <w:pPr>
        <w:keepNext/>
        <w:jc w:val="center"/>
        <w:outlineLvl w:val="0"/>
        <w:rPr>
          <w:rFonts w:ascii="Times New Roman" w:hAnsi="Times New Roman" w:cs="Times New Roman"/>
          <w:b/>
          <w:spacing w:val="40"/>
          <w:sz w:val="28"/>
          <w:szCs w:val="20"/>
        </w:rPr>
      </w:pPr>
      <w:r>
        <w:rPr>
          <w:rFonts w:ascii="Times New Roman" w:hAnsi="Times New Roman" w:cs="Times New Roman"/>
          <w:b/>
          <w:spacing w:val="40"/>
          <w:sz w:val="28"/>
          <w:szCs w:val="20"/>
        </w:rPr>
        <w:t>U</w:t>
      </w:r>
      <w:r w:rsidRPr="00FE334F">
        <w:rPr>
          <w:rFonts w:ascii="Times New Roman" w:hAnsi="Times New Roman" w:cs="Times New Roman"/>
          <w:b/>
          <w:spacing w:val="40"/>
          <w:sz w:val="28"/>
          <w:szCs w:val="20"/>
        </w:rPr>
        <w:t>znesenie</w:t>
      </w:r>
    </w:p>
    <w:p w14:paraId="6D3CFB4F" w14:textId="77777777" w:rsidR="00B52893" w:rsidRPr="00FE334F" w:rsidRDefault="00B52893" w:rsidP="00B52893">
      <w:pPr>
        <w:jc w:val="center"/>
        <w:rPr>
          <w:rFonts w:ascii="Times New Roman" w:hAnsi="Times New Roman" w:cs="Times New Roman"/>
          <w:bCs/>
        </w:rPr>
      </w:pPr>
      <w:r w:rsidRPr="00FE334F">
        <w:rPr>
          <w:rFonts w:ascii="Times New Roman" w:hAnsi="Times New Roman" w:cs="Times New Roman"/>
          <w:bCs/>
        </w:rPr>
        <w:t>Výboru Národnej rady Slovenskej republiky</w:t>
      </w:r>
    </w:p>
    <w:p w14:paraId="5781E528" w14:textId="77777777" w:rsidR="00B52893" w:rsidRPr="00FE334F" w:rsidRDefault="00B52893" w:rsidP="00B52893">
      <w:pPr>
        <w:jc w:val="center"/>
        <w:rPr>
          <w:rFonts w:ascii="Times New Roman" w:hAnsi="Times New Roman" w:cs="Times New Roman"/>
          <w:bCs/>
        </w:rPr>
      </w:pPr>
      <w:r w:rsidRPr="00FE334F">
        <w:rPr>
          <w:rFonts w:ascii="Times New Roman" w:hAnsi="Times New Roman" w:cs="Times New Roman"/>
          <w:bCs/>
        </w:rPr>
        <w:t>pre obranu a bezpečnosť</w:t>
      </w:r>
    </w:p>
    <w:p w14:paraId="2D411942" w14:textId="77777777" w:rsidR="00B52893" w:rsidRPr="00FE334F" w:rsidRDefault="00B52893" w:rsidP="00B52893">
      <w:pPr>
        <w:jc w:val="center"/>
        <w:rPr>
          <w:rFonts w:ascii="Times New Roman" w:hAnsi="Times New Roman" w:cs="Times New Roman"/>
          <w:bCs/>
        </w:rPr>
      </w:pPr>
      <w:r w:rsidRPr="00FE334F">
        <w:rPr>
          <w:rFonts w:ascii="Times New Roman" w:hAnsi="Times New Roman" w:cs="Times New Roman"/>
          <w:bCs/>
        </w:rPr>
        <w:t xml:space="preserve"> z  03. júna 2025</w:t>
      </w:r>
    </w:p>
    <w:p w14:paraId="3572B7C4" w14:textId="77777777" w:rsidR="00B52893" w:rsidRDefault="00B52893" w:rsidP="00B52893"/>
    <w:p w14:paraId="0D00BC4A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  <w:b/>
          <w:bCs/>
        </w:rPr>
      </w:pPr>
      <w:r w:rsidRPr="00251709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 </w:t>
      </w:r>
      <w:r w:rsidRPr="00251709">
        <w:rPr>
          <w:rFonts w:ascii="Times New Roman" w:hAnsi="Times New Roman" w:cs="Times New Roman"/>
          <w:b/>
          <w:bCs/>
        </w:rPr>
        <w:t>vykonaniu poslaneckého prieskumu na mieste výstavby novej Vojenskej nemocnice v Prešove</w:t>
      </w:r>
    </w:p>
    <w:p w14:paraId="70440D71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  <w:b/>
          <w:bCs/>
        </w:rPr>
      </w:pPr>
    </w:p>
    <w:p w14:paraId="7DC4887B" w14:textId="77777777" w:rsidR="00B52893" w:rsidRPr="00251709" w:rsidRDefault="00B52893" w:rsidP="00B52893">
      <w:pPr>
        <w:pStyle w:val="Nadpis1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ab/>
        <w:t>Výbor Národnej rady Slovenskej republiky pre obranu a bezpečnosť</w:t>
      </w:r>
    </w:p>
    <w:p w14:paraId="77B4CE31" w14:textId="77777777" w:rsidR="00B52893" w:rsidRPr="00251709" w:rsidRDefault="00B52893" w:rsidP="00B52893">
      <w:pPr>
        <w:jc w:val="both"/>
        <w:rPr>
          <w:rFonts w:ascii="Times New Roman" w:hAnsi="Times New Roman" w:cs="Times New Roman"/>
        </w:rPr>
      </w:pPr>
    </w:p>
    <w:p w14:paraId="6E572336" w14:textId="77777777" w:rsidR="00B52893" w:rsidRPr="00971ABC" w:rsidRDefault="00B52893" w:rsidP="00B52893">
      <w:pPr>
        <w:pStyle w:val="Nadpis2"/>
        <w:rPr>
          <w:rFonts w:ascii="Times New Roman" w:hAnsi="Times New Roman" w:cs="Times New Roman"/>
          <w:sz w:val="28"/>
          <w:szCs w:val="28"/>
        </w:rPr>
      </w:pPr>
      <w:r w:rsidRPr="00971ABC">
        <w:rPr>
          <w:rFonts w:ascii="Times New Roman" w:hAnsi="Times New Roman" w:cs="Times New Roman"/>
          <w:sz w:val="28"/>
          <w:szCs w:val="28"/>
        </w:rPr>
        <w:t>s ch v a ľ u j e</w:t>
      </w:r>
    </w:p>
    <w:p w14:paraId="1FEEC0BC" w14:textId="77777777" w:rsidR="00B52893" w:rsidRPr="00251709" w:rsidRDefault="00B52893" w:rsidP="00B52893">
      <w:pPr>
        <w:jc w:val="both"/>
        <w:rPr>
          <w:rFonts w:ascii="Times New Roman" w:hAnsi="Times New Roman" w:cs="Times New Roman"/>
          <w:sz w:val="10"/>
          <w:szCs w:val="10"/>
        </w:rPr>
      </w:pPr>
      <w:r w:rsidRPr="00251709">
        <w:rPr>
          <w:rFonts w:ascii="Times New Roman" w:hAnsi="Times New Roman" w:cs="Times New Roman"/>
        </w:rPr>
        <w:t xml:space="preserve">  </w:t>
      </w:r>
    </w:p>
    <w:p w14:paraId="2564B85A" w14:textId="77777777" w:rsidR="00B52893" w:rsidRPr="00251709" w:rsidRDefault="00B52893" w:rsidP="00B52893">
      <w:pPr>
        <w:pStyle w:val="Zkladntext"/>
        <w:ind w:firstLine="1065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>vykonanie poslaneckého prieskumu podľa § 63a zákona č. 360/1996 Z. z. o rokovacom poriadku Národnej rady Slovenskej republiky v znení neskorších predpisov na mieste výstavby novej</w:t>
      </w:r>
      <w:r>
        <w:rPr>
          <w:rFonts w:ascii="Times New Roman" w:hAnsi="Times New Roman" w:cs="Times New Roman"/>
        </w:rPr>
        <w:t xml:space="preserve"> Vojenskej nemocnice v Prešove, </w:t>
      </w:r>
      <w:r w:rsidRPr="00251709">
        <w:rPr>
          <w:rFonts w:ascii="Times New Roman" w:hAnsi="Times New Roman" w:cs="Times New Roman"/>
        </w:rPr>
        <w:t>vo veci:</w:t>
      </w:r>
    </w:p>
    <w:p w14:paraId="2401162F" w14:textId="77777777" w:rsidR="00B52893" w:rsidRPr="00251709" w:rsidRDefault="00B52893" w:rsidP="00B52893">
      <w:pPr>
        <w:pStyle w:val="Zkladntext"/>
        <w:ind w:firstLine="1065"/>
        <w:rPr>
          <w:rFonts w:ascii="Times New Roman" w:hAnsi="Times New Roman" w:cs="Times New Roman"/>
        </w:rPr>
      </w:pPr>
    </w:p>
    <w:p w14:paraId="58BCD979" w14:textId="77777777" w:rsidR="00B52893" w:rsidRPr="00251709" w:rsidRDefault="00B52893" w:rsidP="00B52893">
      <w:pPr>
        <w:pStyle w:val="Zkladntext"/>
        <w:numPr>
          <w:ilvl w:val="0"/>
          <w:numId w:val="4"/>
        </w:numPr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>kontroly výstavby novej Vojenskej nemocnice v Prešove priamo na mieste výstavby,</w:t>
      </w:r>
    </w:p>
    <w:p w14:paraId="5FEFCCF9" w14:textId="77777777" w:rsidR="00B52893" w:rsidRPr="00251709" w:rsidRDefault="00B52893" w:rsidP="00B52893">
      <w:pPr>
        <w:pStyle w:val="Odsekzoznamu"/>
        <w:numPr>
          <w:ilvl w:val="0"/>
          <w:numId w:val="4"/>
        </w:numPr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>overenia transparentnosti a efektívnosti nakladania s verejnými prostriedkami určenými na financovanie výstavby a dodržiavania zásad hospodárnosti, efektívnosti a účelnosti použitia finančných prostriedkov.</w:t>
      </w:r>
    </w:p>
    <w:p w14:paraId="0D975A61" w14:textId="77777777" w:rsidR="00B52893" w:rsidRPr="00251709" w:rsidRDefault="00B52893" w:rsidP="00B52893">
      <w:pPr>
        <w:pStyle w:val="Zkladntext"/>
        <w:ind w:left="1425"/>
        <w:rPr>
          <w:rFonts w:ascii="Times New Roman" w:hAnsi="Times New Roman" w:cs="Times New Roman"/>
        </w:rPr>
      </w:pPr>
    </w:p>
    <w:p w14:paraId="027300A0" w14:textId="77777777" w:rsidR="00B52893" w:rsidRPr="00971ABC" w:rsidRDefault="00B52893" w:rsidP="00B52893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  <w:r w:rsidRPr="00251709">
        <w:rPr>
          <w:rFonts w:ascii="Times New Roman" w:hAnsi="Times New Roman" w:cs="Times New Roman"/>
          <w:b/>
        </w:rPr>
        <w:tab/>
      </w:r>
      <w:r w:rsidRPr="00971ABC">
        <w:rPr>
          <w:rFonts w:ascii="Times New Roman" w:hAnsi="Times New Roman" w:cs="Times New Roman"/>
          <w:b/>
          <w:sz w:val="28"/>
          <w:szCs w:val="28"/>
        </w:rPr>
        <w:t xml:space="preserve">B.  </w:t>
      </w:r>
      <w:r>
        <w:rPr>
          <w:rFonts w:ascii="Times New Roman" w:hAnsi="Times New Roman" w:cs="Times New Roman"/>
          <w:b/>
          <w:sz w:val="28"/>
          <w:szCs w:val="28"/>
        </w:rPr>
        <w:t>určuje</w:t>
      </w:r>
    </w:p>
    <w:p w14:paraId="10EBB53F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  <w:sz w:val="10"/>
          <w:szCs w:val="10"/>
        </w:rPr>
      </w:pPr>
    </w:p>
    <w:p w14:paraId="3D94F16E" w14:textId="77777777" w:rsidR="00B52893" w:rsidRPr="00251709" w:rsidRDefault="00B52893" w:rsidP="00B52893">
      <w:pPr>
        <w:pStyle w:val="Zkladntext"/>
        <w:rPr>
          <w:rFonts w:ascii="Times New Roman" w:hAnsi="Times New Roman" w:cs="Times New Roman"/>
        </w:rPr>
      </w:pPr>
      <w:r w:rsidRPr="00251709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za účastníkov prieskumu poslancov a poslankyne výboru NR SR pre obranu a bezpečnosť</w:t>
      </w:r>
      <w:r w:rsidRPr="00251709">
        <w:rPr>
          <w:rFonts w:ascii="Times New Roman" w:hAnsi="Times New Roman" w:cs="Times New Roman"/>
        </w:rPr>
        <w:t xml:space="preserve"> </w:t>
      </w:r>
    </w:p>
    <w:p w14:paraId="15FED4A4" w14:textId="77777777" w:rsidR="00B52893" w:rsidRPr="00251709" w:rsidRDefault="00B52893" w:rsidP="00B52893">
      <w:pPr>
        <w:pStyle w:val="Nadpis2"/>
        <w:numPr>
          <w:ilvl w:val="0"/>
          <w:numId w:val="0"/>
        </w:numPr>
        <w:tabs>
          <w:tab w:val="left" w:pos="709"/>
        </w:tabs>
        <w:jc w:val="left"/>
        <w:rPr>
          <w:rFonts w:ascii="Times New Roman" w:hAnsi="Times New Roman" w:cs="Times New Roman"/>
          <w:b w:val="0"/>
        </w:rPr>
      </w:pPr>
    </w:p>
    <w:p w14:paraId="6C305C96" w14:textId="77777777" w:rsidR="00B52893" w:rsidRPr="00971ABC" w:rsidRDefault="00B52893" w:rsidP="00B52893">
      <w:pPr>
        <w:pStyle w:val="Zkladntext"/>
        <w:rPr>
          <w:rFonts w:ascii="Times New Roman" w:hAnsi="Times New Roman" w:cs="Times New Roman"/>
          <w:b/>
          <w:sz w:val="28"/>
          <w:szCs w:val="28"/>
        </w:rPr>
      </w:pPr>
      <w:r w:rsidRPr="00251709">
        <w:rPr>
          <w:rFonts w:ascii="Times New Roman" w:hAnsi="Times New Roman" w:cs="Times New Roman"/>
          <w:b/>
        </w:rPr>
        <w:tab/>
      </w:r>
      <w:r w:rsidRPr="00971ABC">
        <w:rPr>
          <w:rFonts w:ascii="Times New Roman" w:hAnsi="Times New Roman" w:cs="Times New Roman"/>
          <w:b/>
          <w:sz w:val="28"/>
          <w:szCs w:val="28"/>
        </w:rPr>
        <w:t>C.  u k l a d á</w:t>
      </w:r>
    </w:p>
    <w:p w14:paraId="165CCB80" w14:textId="77777777" w:rsidR="00B52893" w:rsidRPr="00251709" w:rsidRDefault="00B52893" w:rsidP="00B52893">
      <w:pPr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00F79B49" w14:textId="77777777" w:rsidR="00B52893" w:rsidRDefault="00B52893" w:rsidP="00B5289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predsedovi výboru, </w:t>
      </w:r>
      <w:r w:rsidRPr="00251709">
        <w:rPr>
          <w:rFonts w:ascii="Times New Roman" w:hAnsi="Times New Roman" w:cs="Times New Roman"/>
          <w:b/>
        </w:rPr>
        <w:t>Richardovi Glückovi</w:t>
      </w:r>
      <w:r>
        <w:rPr>
          <w:rFonts w:ascii="Times New Roman" w:hAnsi="Times New Roman" w:cs="Times New Roman"/>
          <w:b/>
        </w:rPr>
        <w:t>:</w:t>
      </w:r>
    </w:p>
    <w:p w14:paraId="360CF252" w14:textId="77777777" w:rsidR="00B52893" w:rsidRDefault="00B52893" w:rsidP="00B52893">
      <w:pPr>
        <w:jc w:val="both"/>
        <w:rPr>
          <w:rFonts w:ascii="Times New Roman" w:hAnsi="Times New Roman" w:cs="Times New Roman"/>
          <w:b/>
        </w:rPr>
      </w:pPr>
    </w:p>
    <w:p w14:paraId="29B9137A" w14:textId="23DB14FE" w:rsidR="00B52893" w:rsidRPr="004325CE" w:rsidRDefault="00B52893" w:rsidP="00B5289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25CE">
        <w:rPr>
          <w:rFonts w:ascii="Times New Roman" w:hAnsi="Times New Roman" w:cs="Times New Roman"/>
        </w:rPr>
        <w:t>zorganizovať</w:t>
      </w:r>
      <w:r w:rsidR="008A13F4">
        <w:rPr>
          <w:rFonts w:ascii="Times New Roman" w:hAnsi="Times New Roman" w:cs="Times New Roman"/>
        </w:rPr>
        <w:t xml:space="preserve"> poslanecký prieskum do 30. júna</w:t>
      </w:r>
      <w:r w:rsidRPr="004325CE">
        <w:rPr>
          <w:rFonts w:ascii="Times New Roman" w:hAnsi="Times New Roman" w:cs="Times New Roman"/>
        </w:rPr>
        <w:t xml:space="preserve"> 2025</w:t>
      </w:r>
      <w:r w:rsidR="008A13F4">
        <w:rPr>
          <w:rFonts w:ascii="Times New Roman" w:hAnsi="Times New Roman" w:cs="Times New Roman"/>
        </w:rPr>
        <w:t xml:space="preserve"> (vrátane)</w:t>
      </w:r>
      <w:bookmarkStart w:id="0" w:name="_GoBack"/>
      <w:bookmarkEnd w:id="0"/>
    </w:p>
    <w:p w14:paraId="3C2CEC8A" w14:textId="77777777" w:rsidR="00B52893" w:rsidRPr="00406D08" w:rsidRDefault="00B52893" w:rsidP="00B5289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25CE">
        <w:rPr>
          <w:rFonts w:ascii="Times New Roman" w:hAnsi="Times New Roman" w:cs="Times New Roman"/>
        </w:rPr>
        <w:t>informovať Ministerstvo obrany</w:t>
      </w:r>
      <w:r>
        <w:rPr>
          <w:rFonts w:ascii="Times New Roman" w:hAnsi="Times New Roman" w:cs="Times New Roman"/>
        </w:rPr>
        <w:t xml:space="preserve"> a </w:t>
      </w:r>
      <w:r w:rsidRPr="00C02106">
        <w:rPr>
          <w:rFonts w:ascii="Times New Roman" w:hAnsi="Times New Roman" w:cs="Times New Roman"/>
        </w:rPr>
        <w:t xml:space="preserve">predsedu Národnej rady Slovenskej republiky o prijatom uznesení </w:t>
      </w:r>
    </w:p>
    <w:p w14:paraId="227B2CF9" w14:textId="77777777" w:rsidR="00B52893" w:rsidRDefault="00B52893" w:rsidP="00B52893">
      <w:pPr>
        <w:keepNext/>
        <w:tabs>
          <w:tab w:val="left" w:pos="709"/>
          <w:tab w:val="left" w:pos="1021"/>
        </w:tabs>
        <w:jc w:val="center"/>
        <w:outlineLvl w:val="3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</w:rPr>
        <w:tab/>
      </w:r>
      <w:r w:rsidRPr="00FE334F">
        <w:rPr>
          <w:rFonts w:ascii="Times New Roman" w:hAnsi="Times New Roman" w:cs="Times New Roman"/>
          <w:b/>
          <w:sz w:val="28"/>
          <w:szCs w:val="28"/>
        </w:rPr>
        <w:t>Richard Glück</w:t>
      </w:r>
      <w:r>
        <w:rPr>
          <w:rFonts w:ascii="Times New Roman" w:hAnsi="Times New Roman" w:cs="Times New Roman"/>
          <w:b/>
          <w:sz w:val="28"/>
          <w:szCs w:val="28"/>
        </w:rPr>
        <w:t>, v.r.</w:t>
      </w:r>
      <w:r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</w:r>
      <w:r w:rsidRPr="00FE334F">
        <w:rPr>
          <w:rFonts w:ascii="Times New Roman" w:hAnsi="Times New Roman" w:cs="Times New Roman"/>
        </w:rPr>
        <w:tab/>
        <w:t xml:space="preserve">                          </w:t>
      </w:r>
      <w:r>
        <w:rPr>
          <w:rFonts w:ascii="Times New Roman" w:hAnsi="Times New Roman" w:cs="Times New Roman"/>
        </w:rPr>
        <w:t xml:space="preserve">             </w:t>
      </w:r>
      <w:r w:rsidRPr="00FE334F">
        <w:rPr>
          <w:rFonts w:ascii="Times New Roman" w:hAnsi="Times New Roman" w:cs="Times New Roman"/>
        </w:rPr>
        <w:t>predseda výboru</w:t>
      </w:r>
    </w:p>
    <w:p w14:paraId="6A7900D4" w14:textId="77777777" w:rsidR="00B52893" w:rsidRPr="00406D08" w:rsidRDefault="00B52893" w:rsidP="00B52893">
      <w:pPr>
        <w:keepNext/>
        <w:tabs>
          <w:tab w:val="left" w:pos="709"/>
          <w:tab w:val="left" w:pos="1021"/>
        </w:tabs>
        <w:outlineLvl w:val="3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b/>
          <w:sz w:val="28"/>
          <w:szCs w:val="28"/>
        </w:rPr>
        <w:t>Marián Saloň</w:t>
      </w:r>
      <w:r>
        <w:rPr>
          <w:rFonts w:ascii="Times New Roman" w:hAnsi="Times New Roman" w:cs="Times New Roman"/>
          <w:b/>
          <w:sz w:val="28"/>
          <w:szCs w:val="28"/>
        </w:rPr>
        <w:t>, v.r.</w:t>
      </w:r>
    </w:p>
    <w:p w14:paraId="3F21C3F2" w14:textId="77777777" w:rsidR="00B52893" w:rsidRPr="00406D08" w:rsidRDefault="00B52893" w:rsidP="00B52893">
      <w:pPr>
        <w:pStyle w:val="Zkladntext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sz w:val="22"/>
        </w:rPr>
        <w:t>overovateľ</w:t>
      </w:r>
    </w:p>
    <w:p w14:paraId="0D66E938" w14:textId="77777777" w:rsidR="00B52893" w:rsidRPr="00FE334F" w:rsidRDefault="00B52893" w:rsidP="00B52893">
      <w:pPr>
        <w:tabs>
          <w:tab w:val="left" w:pos="709"/>
          <w:tab w:val="left" w:pos="1021"/>
        </w:tabs>
        <w:rPr>
          <w:rFonts w:ascii="Times New Roman" w:hAnsi="Times New Roman" w:cs="Times New Roman"/>
          <w:b/>
          <w:sz w:val="28"/>
          <w:szCs w:val="28"/>
        </w:rPr>
      </w:pPr>
      <w:r w:rsidRPr="00FE334F">
        <w:rPr>
          <w:rFonts w:ascii="Times New Roman" w:hAnsi="Times New Roman" w:cs="Times New Roman"/>
          <w:b/>
          <w:sz w:val="28"/>
          <w:szCs w:val="28"/>
        </w:rPr>
        <w:t>Jaroslav Spišiak</w:t>
      </w:r>
      <w:r>
        <w:rPr>
          <w:rFonts w:ascii="Times New Roman" w:hAnsi="Times New Roman" w:cs="Times New Roman"/>
          <w:b/>
          <w:sz w:val="28"/>
          <w:szCs w:val="28"/>
        </w:rPr>
        <w:t>, v.r.</w:t>
      </w:r>
    </w:p>
    <w:p w14:paraId="400DB5B4" w14:textId="77777777" w:rsidR="00B52893" w:rsidRPr="00FE334F" w:rsidRDefault="00B52893" w:rsidP="00B52893">
      <w:pPr>
        <w:pStyle w:val="Zkladntext"/>
        <w:rPr>
          <w:rFonts w:ascii="Times New Roman" w:hAnsi="Times New Roman" w:cs="Times New Roman"/>
        </w:rPr>
      </w:pPr>
      <w:r w:rsidRPr="00FE334F">
        <w:rPr>
          <w:rFonts w:ascii="Times New Roman" w:hAnsi="Times New Roman" w:cs="Times New Roman"/>
          <w:sz w:val="22"/>
        </w:rPr>
        <w:t>overovateľ</w:t>
      </w:r>
    </w:p>
    <w:p w14:paraId="12CA45B8" w14:textId="4C08EFC4" w:rsidR="00FE334F" w:rsidRPr="00B52893" w:rsidRDefault="00FE334F" w:rsidP="00B52893"/>
    <w:sectPr w:rsidR="00FE334F" w:rsidRPr="00B52893" w:rsidSect="0099567B">
      <w:pgSz w:w="11906" w:h="16838"/>
      <w:pgMar w:top="10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C2DA3" w14:textId="77777777" w:rsidR="00AF12E3" w:rsidRDefault="00AF12E3" w:rsidP="0099567B">
      <w:r>
        <w:separator/>
      </w:r>
    </w:p>
  </w:endnote>
  <w:endnote w:type="continuationSeparator" w:id="0">
    <w:p w14:paraId="4F658205" w14:textId="77777777" w:rsidR="00AF12E3" w:rsidRDefault="00AF12E3" w:rsidP="0099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8D93A" w14:textId="77777777" w:rsidR="00AF12E3" w:rsidRDefault="00AF12E3" w:rsidP="0099567B">
      <w:r>
        <w:separator/>
      </w:r>
    </w:p>
  </w:footnote>
  <w:footnote w:type="continuationSeparator" w:id="0">
    <w:p w14:paraId="6B02773D" w14:textId="77777777" w:rsidR="00AF12E3" w:rsidRDefault="00AF12E3" w:rsidP="0099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6F77"/>
    <w:multiLevelType w:val="hybridMultilevel"/>
    <w:tmpl w:val="C8EA3476"/>
    <w:lvl w:ilvl="0" w:tplc="09345026">
      <w:start w:val="1"/>
      <w:numFmt w:val="upperLetter"/>
      <w:lvlText w:val="%1."/>
      <w:lvlJc w:val="left"/>
      <w:pPr>
        <w:ind w:left="785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9496A96"/>
    <w:multiLevelType w:val="hybridMultilevel"/>
    <w:tmpl w:val="2C4A82FA"/>
    <w:lvl w:ilvl="0" w:tplc="1386681A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4F9957B7"/>
    <w:multiLevelType w:val="hybridMultilevel"/>
    <w:tmpl w:val="9126D84C"/>
    <w:lvl w:ilvl="0" w:tplc="9E88731C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62005441"/>
    <w:multiLevelType w:val="hybridMultilevel"/>
    <w:tmpl w:val="A3B87D5A"/>
    <w:lvl w:ilvl="0" w:tplc="DB667B60">
      <w:start w:val="5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042DD5"/>
    <w:rsid w:val="000643F7"/>
    <w:rsid w:val="00157CCA"/>
    <w:rsid w:val="001722B3"/>
    <w:rsid w:val="001C7123"/>
    <w:rsid w:val="00251709"/>
    <w:rsid w:val="002F2275"/>
    <w:rsid w:val="003750C2"/>
    <w:rsid w:val="00387C19"/>
    <w:rsid w:val="003D4284"/>
    <w:rsid w:val="00417662"/>
    <w:rsid w:val="00436CAF"/>
    <w:rsid w:val="00451FC8"/>
    <w:rsid w:val="004B26CC"/>
    <w:rsid w:val="004F61CD"/>
    <w:rsid w:val="00512D5F"/>
    <w:rsid w:val="006165E2"/>
    <w:rsid w:val="00650C4E"/>
    <w:rsid w:val="006A21C1"/>
    <w:rsid w:val="00751E6C"/>
    <w:rsid w:val="00821861"/>
    <w:rsid w:val="00873554"/>
    <w:rsid w:val="00873B78"/>
    <w:rsid w:val="00895C95"/>
    <w:rsid w:val="008A13F4"/>
    <w:rsid w:val="00971ABC"/>
    <w:rsid w:val="009834EC"/>
    <w:rsid w:val="0099567B"/>
    <w:rsid w:val="00A03041"/>
    <w:rsid w:val="00A53691"/>
    <w:rsid w:val="00AC5A4F"/>
    <w:rsid w:val="00AD50D7"/>
    <w:rsid w:val="00AF12E3"/>
    <w:rsid w:val="00B268D2"/>
    <w:rsid w:val="00B41C28"/>
    <w:rsid w:val="00B52893"/>
    <w:rsid w:val="00BA78DC"/>
    <w:rsid w:val="00C248CF"/>
    <w:rsid w:val="00C4215D"/>
    <w:rsid w:val="00C546F2"/>
    <w:rsid w:val="00CF30D1"/>
    <w:rsid w:val="00DA7864"/>
    <w:rsid w:val="00E11ED8"/>
    <w:rsid w:val="00F3368C"/>
    <w:rsid w:val="00F924B6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BDBE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956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9567B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956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9567B"/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99567B"/>
    <w:pPr>
      <w:ind w:left="720"/>
      <w:contextualSpacing/>
    </w:pPr>
  </w:style>
  <w:style w:type="character" w:customStyle="1" w:styleId="awspan">
    <w:name w:val="awspan"/>
    <w:basedOn w:val="Predvolenpsmoodseku"/>
    <w:rsid w:val="00FE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77537A-CE86-45FD-A245-CADA0FB9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NRSR</Company>
  <LinksUpToDate>false</LinksUpToDate>
  <CharactersWithSpaces>1429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Kazimír</dc:creator>
  <cp:keywords/>
  <dc:description/>
  <cp:lastModifiedBy>Pirčová Zuzana, Mgr.</cp:lastModifiedBy>
  <cp:revision>14</cp:revision>
  <cp:lastPrinted>2025-06-03T05:14:00Z</cp:lastPrinted>
  <dcterms:created xsi:type="dcterms:W3CDTF">2025-06-02T08:04:00Z</dcterms:created>
  <dcterms:modified xsi:type="dcterms:W3CDTF">2025-06-04T09:28:00Z</dcterms:modified>
  <cp:category/>
</cp:coreProperties>
</file>