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45988" w:rsidRPr="007D38E5" w:rsidP="004A5831">
      <w:pPr>
        <w:bidi w:val="0"/>
        <w:spacing w:before="360" w:line="264" w:lineRule="auto"/>
        <w:ind w:left="5670"/>
        <w:jc w:val="left"/>
        <w:rPr>
          <w:rFonts w:ascii="Times New Roman" w:eastAsia="Times New Roman" w:hAnsi="Times New Roman"/>
          <w:b/>
        </w:rPr>
      </w:pPr>
      <w:r w:rsidR="00F8016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31</w:t>
      </w:r>
      <w:r w:rsidRPr="007D38E5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782708" w:rsidRPr="00960E28" w:rsidP="004A5831">
      <w:pPr>
        <w:bidi w:val="0"/>
        <w:spacing w:after="1200" w:line="264" w:lineRule="auto"/>
        <w:ind w:left="5670"/>
        <w:jc w:val="left"/>
        <w:rPr>
          <w:rFonts w:ascii="Times New Roman" w:eastAsia="Times New Roman" w:hAnsi="Times New Roman"/>
          <w:color w:val="1D1B11"/>
        </w:rPr>
      </w:pPr>
      <w:r w:rsidRPr="00960E28" w:rsidR="00E739EE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1608D5" w:rsidR="00312670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KNR-ZV-</w:t>
      </w:r>
      <w:r w:rsidRPr="001608D5" w:rsidR="001608D5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4708</w:t>
      </w:r>
      <w:r w:rsidRPr="001608D5" w:rsidR="0046719D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/2025</w:t>
      </w:r>
      <w:r w:rsidR="00F965A0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 - 5</w:t>
      </w:r>
    </w:p>
    <w:p w:rsidR="00861816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="00931FD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49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D38E5" w:rsidR="00CF6EF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CF6EFC" w:rsidRPr="007D38E5" w:rsidP="0025302E">
      <w:pPr>
        <w:bidi w:val="0"/>
        <w:spacing w:after="1200" w:line="264" w:lineRule="auto"/>
        <w:jc w:val="center"/>
        <w:rPr>
          <w:rFonts w:ascii="Times New Roman" w:eastAsia="Times New Roman" w:hAnsi="Times New Roman"/>
        </w:rPr>
      </w:pPr>
      <w:r w:rsidRPr="00F80167" w:rsidR="00C83F4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Pr="00F80167" w:rsidR="009746D7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</w:t>
      </w:r>
      <w:r w:rsidRPr="00F80167" w:rsidR="00F80167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8</w:t>
      </w:r>
      <w:r w:rsidRPr="00F80167" w:rsidR="0042657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80167" w:rsidR="00C83F4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mája</w:t>
      </w:r>
      <w:r w:rsidRPr="00F80167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80167" w:rsidR="00D34E2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202</w:t>
      </w:r>
      <w:r w:rsidRPr="00F80167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5</w:t>
      </w:r>
    </w:p>
    <w:p w:rsidR="0036103D" w:rsidRPr="007D38E5" w:rsidP="009503DE">
      <w:pPr>
        <w:keepNext/>
        <w:bidi w:val="0"/>
        <w:spacing w:after="360"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  <w:r w:rsidRPr="007D38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</w:t>
      </w:r>
      <w:r w:rsidRPr="007D38E5" w:rsidR="00DD01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odnej rady Slovenskej republiky</w:t>
      </w:r>
    </w:p>
    <w:p w:rsidR="00D34E26" w:rsidRPr="007D38E5" w:rsidP="00A87CB2">
      <w:pPr>
        <w:numPr>
          <w:numId w:val="2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  <w:szCs w:val="28"/>
          <w:lang w:eastAsia="en-US"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b e r i e   n a   v e d o m i e </w:t>
      </w:r>
      <w:r w:rsidRPr="007D38E5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D34E26" w:rsidRPr="007D38E5" w:rsidP="00A70317">
      <w:pPr>
        <w:pStyle w:val="BodyText"/>
        <w:bidi w:val="0"/>
        <w:spacing w:after="360" w:line="264" w:lineRule="auto"/>
        <w:ind w:left="284"/>
        <w:jc w:val="both"/>
        <w:rPr>
          <w:rFonts w:ascii="Times New Roman" w:eastAsia="Times New Roman" w:hAnsi="Times New Roman"/>
        </w:rPr>
      </w:pP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amerania činnosti Veľvyslanectva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liky 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="00C83F4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Bieloruskej</w:t>
      </w:r>
      <w:r w:rsidR="009746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republike </w:t>
      </w:r>
      <w:r w:rsidR="00317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dezignovaným</w:t>
      </w:r>
      <w:r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0592D"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veľvyslan</w:t>
      </w:r>
      <w:r w:rsidRPr="0060592D" w:rsidR="00317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com </w:t>
      </w:r>
      <w:r w:rsidR="00C83F4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Jozefom Migašom</w:t>
      </w:r>
      <w:r w:rsidRPr="0060592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7D38E5" w:rsidR="005D41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zmysle §</w:t>
      </w:r>
      <w:r w:rsidRPr="007D38E5" w:rsidR="005170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 ods. 6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č. 151/2010</w:t>
      </w:r>
      <w:r w:rsidR="006C2A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Z. z. o zahraničnej službe a o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zmene a doplnení niekt</w:t>
      </w:r>
      <w:r w:rsidR="000B5A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orých zákonov v znení zákona č. 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403/2010 Z. z. a zákona č.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325/2014 Z. z.;</w:t>
      </w:r>
    </w:p>
    <w:p w:rsidR="00D34E26" w:rsidRPr="007D38E5" w:rsidP="00A87CB2">
      <w:pPr>
        <w:pStyle w:val="Heading4"/>
        <w:numPr>
          <w:numId w:val="2"/>
        </w:numPr>
        <w:bidi w:val="0"/>
        <w:spacing w:after="120" w:line="264" w:lineRule="auto"/>
        <w:ind w:left="284" w:hanging="284"/>
        <w:jc w:val="left"/>
        <w:rPr>
          <w:rFonts w:ascii="Times New Roman" w:eastAsia="Times New Roman" w:hAnsi="Times New Roman"/>
          <w:b/>
          <w:i w:val="0"/>
          <w:szCs w:val="28"/>
          <w:lang w:val="sk-SK" w:eastAsia="en-US"/>
        </w:rPr>
      </w:pPr>
      <w:r w:rsidRPr="007D38E5">
        <w:rPr>
          <w:rFonts w:ascii="Times New Roman" w:eastAsia="Times New Roman" w:hAnsi="Times New Roman" w:cs="Times New Roman" w:hint="cs"/>
          <w:b/>
          <w:i w:val="0"/>
          <w:iCs/>
          <w:sz w:val="24"/>
          <w:szCs w:val="28"/>
          <w:rtl w:val="0"/>
          <w:cs w:val="0"/>
          <w:lang w:val="sk-SK" w:eastAsia="sk-SK" w:bidi="ar-SA"/>
        </w:rPr>
        <w:t>u k l a d á</w:t>
      </w:r>
    </w:p>
    <w:p w:rsidR="00D34E26" w:rsidRPr="007D38E5" w:rsidP="00A70317">
      <w:pPr>
        <w:pStyle w:val="BodyText21"/>
        <w:bidi w:val="0"/>
        <w:spacing w:after="120" w:line="264" w:lineRule="auto"/>
        <w:ind w:left="284"/>
        <w:jc w:val="both"/>
        <w:rPr>
          <w:rFonts w:ascii="Times New Roman" w:eastAsia="Times New Roman" w:hAnsi="Times New Roman"/>
          <w:bCs/>
          <w:iCs/>
          <w:szCs w:val="24"/>
          <w:lang w:eastAsia="en-US"/>
        </w:rPr>
      </w:pPr>
      <w:r w:rsidRPr="007D38E5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>predsedovi výboru</w:t>
      </w:r>
    </w:p>
    <w:p w:rsidR="00F324CF" w:rsidP="00A70317">
      <w:pPr>
        <w:bidi w:val="0"/>
        <w:spacing w:after="1200" w:line="264" w:lineRule="auto"/>
        <w:ind w:left="284"/>
        <w:jc w:val="both"/>
        <w:rPr>
          <w:rFonts w:ascii="Times New Roman" w:eastAsia="Times New Roman" w:hAnsi="Times New Roman"/>
        </w:rPr>
      </w:pP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informovať o vý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sledku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kovania Zahraničného výboru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</w:t>
      </w:r>
      <w:r w:rsidR="00E174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 prezidenta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republiky, predsedu Nár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odnej rady Slovenskej republiky</w:t>
      </w:r>
      <w:r w:rsidR="00A87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ministra zahraničných vecí a európskych záležitostí Slovenskej republiky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C7B1A" w:rsidRPr="000B2710" w:rsidP="006D20FA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61.7pt;margin-left:-0.35pt;margin-top:8.1pt;mso-height-relative:margin;mso-width-relative:margin;mso-wrap-distance-bottom:3.6pt;mso-wrap-distance-top:3.6pt;position:absolute;visibility:visible;width:115.25pt;z-index:251658240" stroked="f">
            <v:textbox>
              <w:txbxContent>
                <w:p w:rsidR="00560F05" w:rsidP="00560F05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846728" w:rsidP="00846728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 výboru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_x0000_s1026" type="#_x0000_t202" style="height:38.35pt;margin-left:308.65pt;margin-top:8.1pt;mso-height-relative:margin;mso-width-relative:margin;mso-wrap-distance-bottom:3.6pt;mso-wrap-distance-top:3.6pt;position:absolute;visibility:visible;width:108.5pt;z-index:251659264" stroked="f">
            <v:textbox>
              <w:txbxContent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25260A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AC7B1A" w:rsidP="00AC7B1A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 w:rsidRPr="000B27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</w:t>
      </w:r>
      <w:r w:rsidRPr="000B2710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AC7B1A" w:rsidRPr="007D38E5" w:rsidP="006D20FA">
      <w:pPr>
        <w:bidi w:val="0"/>
        <w:spacing w:after="1200" w:line="264" w:lineRule="auto"/>
        <w:ind w:firstLine="567"/>
        <w:jc w:val="both"/>
        <w:rPr>
          <w:rFonts w:ascii="Times New Roman" w:eastAsia="Times New Roman" w:hAnsi="Times New Roman"/>
        </w:rPr>
      </w:pPr>
    </w:p>
    <w:sectPr w:rsidSect="00B91759"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08" w:rsidRPr="00283FA8" w:rsidP="007D38E5">
    <w:pPr>
      <w:pStyle w:val="Heading1"/>
      <w:bidi w:val="0"/>
      <w:spacing w:before="120"/>
      <w:ind w:left="709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    Zahraničný výbor </w:t>
    </w:r>
  </w:p>
  <w:p w:rsidR="00782708" w:rsidRPr="00283FA8" w:rsidP="00782708">
    <w:pPr>
      <w:pStyle w:val="Heading2"/>
      <w:bidi w:val="0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Národnej rady Slovenskej republiky                                          </w:t>
    </w:r>
  </w:p>
  <w:p w:rsidR="00782708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2BFB65ED"/>
    <w:multiLevelType w:val="hybridMultilevel"/>
    <w:tmpl w:val="CCCE989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32215D54"/>
    <w:multiLevelType w:val="hybridMultilevel"/>
    <w:tmpl w:val="2D62806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 w:hint="cs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 w:hint="cs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307</TotalTime>
  <Pages>1</Pages>
  <Words>131</Words>
  <Characters>752</Characters>
  <Application>Microsoft Office Word</Application>
  <DocSecurity>0</DocSecurity>
  <Lines>0</Lines>
  <Paragraphs>0</Paragraphs>
  <ScaleCrop>false</ScaleCrop>
  <Company>Kancelaria NR SR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Garbarčík, Peter, Mgr, PhD</cp:lastModifiedBy>
  <cp:revision>175</cp:revision>
  <cp:lastPrinted>2024-12-11T11:28:00Z</cp:lastPrinted>
  <dcterms:created xsi:type="dcterms:W3CDTF">2012-07-17T10:49:00Z</dcterms:created>
  <dcterms:modified xsi:type="dcterms:W3CDTF">2025-05-26T16:28:00Z</dcterms:modified>
</cp:coreProperties>
</file>