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Výbor </w:t>
      </w:r>
    </w:p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D41153" w:rsidP="00042B24">
      <w:pPr>
        <w:pStyle w:val="TxBrp2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lang w:val="sk-SK"/>
        </w:rPr>
      </w:pPr>
    </w:p>
    <w:p w:rsidR="008B67BF" w:rsidP="00042B24">
      <w:pPr>
        <w:pStyle w:val="TxBrp2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lang w:val="sk-SK"/>
        </w:rPr>
      </w:pPr>
    </w:p>
    <w:p w:rsidR="00042B24" w:rsidRPr="00D41153" w:rsidP="00530DB8">
      <w:pPr>
        <w:bidi w:val="0"/>
        <w:ind w:left="5387" w:hanging="347"/>
        <w:jc w:val="right"/>
        <w:rPr>
          <w:rFonts w:ascii="Arial" w:eastAsia="Times New Roman" w:hAnsi="Arial" w:cs="Arial"/>
        </w:rPr>
      </w:pPr>
      <w:r w:rsidRPr="00D4115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D41153" w:rsidR="00980D2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  <w:r w:rsidR="002274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Bratislava</w:t>
      </w:r>
      <w:r w:rsidR="0079357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="002274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63A3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E674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2F00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63A3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mája</w:t>
      </w:r>
      <w:r w:rsidR="009736C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2F00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042B24" w:rsidRPr="00D41153" w:rsidP="00530DB8">
      <w:pPr>
        <w:tabs>
          <w:tab w:val="left" w:pos="5856"/>
          <w:tab w:val="left" w:pos="6379"/>
        </w:tabs>
        <w:bidi w:val="0"/>
        <w:jc w:val="right"/>
        <w:rPr>
          <w:rFonts w:ascii="Arial" w:eastAsia="Times New Roman" w:hAnsi="Arial" w:cs="Arial"/>
        </w:rPr>
      </w:pPr>
      <w:r w:rsidR="00533A2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EE5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737537" w:rsidR="007375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KNR-PZP-</w:t>
      </w:r>
      <w:r w:rsidRPr="00E6747A" w:rsidR="00E674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4622</w:t>
      </w:r>
      <w:r w:rsidRPr="00410D1A" w:rsidR="007375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</w:t>
      </w:r>
      <w:r w:rsidRPr="00832D54" w:rsidR="007375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202</w:t>
      </w:r>
      <w:r w:rsidRPr="00832D54" w:rsidR="002F00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="00E92D5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-1</w:t>
      </w:r>
    </w:p>
    <w:p w:rsidR="00042B24" w:rsidRPr="00D41153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FA6647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E92D57" w:rsidRPr="00D41153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EC7F0A" w:rsidRPr="00EC7F0A" w:rsidP="00EC7F0A">
      <w:pPr>
        <w:pStyle w:val="Heading2"/>
        <w:bidi w:val="0"/>
        <w:jc w:val="center"/>
        <w:rPr>
          <w:rFonts w:ascii="Arial" w:eastAsia="Times New Roman" w:hAnsi="Arial" w:cs="Arial"/>
          <w:sz w:val="28"/>
          <w:szCs w:val="28"/>
        </w:rPr>
      </w:pPr>
      <w:r w:rsidRPr="00EC7F0A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P o z v á n k a</w:t>
      </w:r>
    </w:p>
    <w:p w:rsidR="00EC7F0A" w:rsidP="00EC7F0A">
      <w:pPr>
        <w:bidi w:val="0"/>
        <w:jc w:val="both"/>
        <w:rPr>
          <w:rFonts w:ascii="Arial" w:eastAsia="Times New Roman" w:hAnsi="Arial" w:cs="Arial"/>
        </w:rPr>
      </w:pPr>
    </w:p>
    <w:p w:rsidR="006E1FA4" w:rsidP="00EC7F0A">
      <w:pPr>
        <w:bidi w:val="0"/>
        <w:jc w:val="both"/>
        <w:rPr>
          <w:rFonts w:ascii="Arial" w:eastAsia="Times New Roman" w:hAnsi="Arial" w:cs="Arial"/>
        </w:rPr>
      </w:pPr>
    </w:p>
    <w:p w:rsidR="00EC7F0A" w:rsidRPr="00B12A6C" w:rsidP="00EC7F0A">
      <w:pPr>
        <w:bidi w:val="0"/>
        <w:jc w:val="both"/>
        <w:rPr>
          <w:rFonts w:ascii="Arial" w:eastAsia="Times New Roman" w:hAnsi="Arial" w:cs="Arial"/>
        </w:rPr>
      </w:pP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Podľa § 49 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ods. 2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 č. 350/1996 Z. z. o rokovacom poriadku Národnej rady Slovenskej republiky v znení neskorších predpisov zvolávam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mimoriadnu</w:t>
      </w:r>
      <w:r w:rsidRPr="00B12A6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schôdzu Výboru Národnej rady Slovenskej republiky pre pôdohospodárstvo</w:t>
      </w:r>
      <w:r w:rsidR="00E131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 životné prostredie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č. </w:t>
      </w:r>
      <w:r w:rsid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50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ktorá sa uskutoční</w:t>
      </w:r>
    </w:p>
    <w:p w:rsidR="000C386F" w:rsidP="00EC7F0A">
      <w:pPr>
        <w:bidi w:val="0"/>
        <w:jc w:val="both"/>
        <w:rPr>
          <w:rFonts w:ascii="Arial" w:eastAsia="Times New Roman" w:hAnsi="Arial" w:cs="Arial"/>
        </w:rPr>
      </w:pPr>
    </w:p>
    <w:p w:rsidR="008B67BF" w:rsidRPr="00B12A6C" w:rsidP="00EC7F0A">
      <w:pPr>
        <w:bidi w:val="0"/>
        <w:jc w:val="both"/>
        <w:rPr>
          <w:rFonts w:ascii="Arial" w:eastAsia="Times New Roman" w:hAnsi="Arial" w:cs="Arial"/>
        </w:rPr>
      </w:pPr>
    </w:p>
    <w:p w:rsidR="00D40C43" w:rsidP="00BE0378">
      <w:pPr>
        <w:bidi w:val="0"/>
        <w:jc w:val="center"/>
        <w:rPr>
          <w:rFonts w:ascii="Arial" w:eastAsia="Times New Roman" w:hAnsi="Arial" w:cs="Arial"/>
          <w:b/>
          <w:bCs/>
          <w:u w:val="single"/>
        </w:rPr>
      </w:pPr>
      <w:r w:rsidRPr="003B1455" w:rsidR="00E92D57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v </w:t>
      </w:r>
      <w:r w:rsidR="00863A3E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pondelok</w:t>
      </w:r>
      <w:r w:rsidRPr="003B1455" w:rsidR="00E92D57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  <w:r w:rsidR="00BE0378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1</w:t>
      </w:r>
      <w:r w:rsidR="00863A3E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9</w:t>
      </w:r>
      <w:r w:rsidRPr="003B1455" w:rsidR="00E92D57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</w:t>
      </w:r>
      <w:r w:rsidRPr="00365C90"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  <w:r w:rsidR="00863A3E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mája</w:t>
      </w:r>
      <w:r w:rsidRPr="00365C90"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202</w:t>
      </w:r>
      <w:r w:rsidR="002F00E9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5</w:t>
      </w:r>
      <w:r w:rsidR="00BE0378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o </w:t>
      </w:r>
      <w:r w:rsidR="00E02C88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09</w:t>
      </w:r>
      <w:r w:rsidR="00BE0378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.00 hod.</w:t>
      </w:r>
      <w:r w:rsidRPr="0026187A" w:rsidR="0026187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</w:p>
    <w:p w:rsidR="00EC7F0A" w:rsidP="00EC7F0A">
      <w:pPr>
        <w:bidi w:val="0"/>
        <w:jc w:val="both"/>
        <w:rPr>
          <w:rFonts w:ascii="Arial" w:eastAsia="Times New Roman" w:hAnsi="Arial" w:cs="Arial"/>
          <w:b/>
          <w:u w:val="single"/>
        </w:rPr>
      </w:pPr>
    </w:p>
    <w:p w:rsidR="000C386F" w:rsidRPr="00B12A6C" w:rsidP="00EC7F0A">
      <w:pPr>
        <w:bidi w:val="0"/>
        <w:jc w:val="both"/>
        <w:rPr>
          <w:rFonts w:ascii="Arial" w:eastAsia="Times New Roman" w:hAnsi="Arial" w:cs="Arial"/>
          <w:b/>
          <w:u w:val="single"/>
        </w:rPr>
      </w:pPr>
    </w:p>
    <w:p w:rsidR="00EC7F0A" w:rsidRPr="00B12A6C" w:rsidP="00EC7F0A">
      <w:pPr>
        <w:bidi w:val="0"/>
        <w:jc w:val="both"/>
        <w:rPr>
          <w:rFonts w:ascii="Arial" w:eastAsia="Times New Roman" w:hAnsi="Arial" w:cs="Arial"/>
        </w:rPr>
      </w:pP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 budove Kancelárie Národnej rady Slovenskej republiky, zasadačka výboru č. </w:t>
      </w:r>
      <w:r w:rsidR="0043731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EE5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48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Nám. A. Dubčeka 1, Bratislava.</w:t>
      </w:r>
    </w:p>
    <w:p w:rsidR="00770D9A" w:rsidP="00EC7F0A">
      <w:pPr>
        <w:pStyle w:val="TxBrp8"/>
        <w:tabs>
          <w:tab w:val="left" w:pos="0"/>
        </w:tabs>
        <w:bidi w:val="0"/>
        <w:spacing w:line="277" w:lineRule="exact"/>
        <w:jc w:val="both"/>
        <w:rPr>
          <w:rFonts w:ascii="Arial" w:eastAsia="Times New Roman" w:hAnsi="Arial" w:cs="Arial"/>
          <w:sz w:val="24"/>
          <w:lang w:val="sk-SK"/>
        </w:rPr>
      </w:pPr>
    </w:p>
    <w:p w:rsidR="008B67BF" w:rsidRPr="00B12A6C" w:rsidP="00EC7F0A">
      <w:pPr>
        <w:pStyle w:val="TxBrp8"/>
        <w:tabs>
          <w:tab w:val="left" w:pos="0"/>
        </w:tabs>
        <w:bidi w:val="0"/>
        <w:spacing w:line="277" w:lineRule="exact"/>
        <w:jc w:val="both"/>
        <w:rPr>
          <w:rFonts w:ascii="Arial" w:eastAsia="Times New Roman" w:hAnsi="Arial" w:cs="Arial"/>
          <w:sz w:val="24"/>
          <w:lang w:val="sk-SK"/>
        </w:rPr>
      </w:pPr>
    </w:p>
    <w:p w:rsidR="00EC7F0A" w:rsidRPr="007C212C" w:rsidP="00EC7F0A">
      <w:pPr>
        <w:pStyle w:val="TxBrp9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6"/>
          <w:szCs w:val="26"/>
          <w:lang w:val="sk-SK"/>
        </w:rPr>
      </w:pPr>
      <w:r w:rsidRPr="007C212C">
        <w:rPr>
          <w:rFonts w:ascii="Arial" w:eastAsia="Times New Roman" w:hAnsi="Arial" w:cs="Arial" w:hint="cs"/>
          <w:b/>
          <w:sz w:val="26"/>
          <w:szCs w:val="26"/>
          <w:rtl w:val="0"/>
          <w:cs w:val="0"/>
          <w:lang w:val="sk-SK" w:eastAsia="sk-SK" w:bidi="ar-SA"/>
        </w:rPr>
        <w:t>Program:</w:t>
      </w:r>
    </w:p>
    <w:p w:rsidR="00B746D1" w:rsidP="00EC7F0A">
      <w:p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</w:rPr>
      </w:pPr>
    </w:p>
    <w:p w:rsidR="00863A3E" w:rsidP="00863A3E">
      <w:pPr>
        <w:pStyle w:val="ListParagraph"/>
        <w:numPr>
          <w:numId w:val="5"/>
        </w:num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</w:rPr>
      </w:pPr>
      <w:r w:rsidR="00EE74C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Príprava a schválenie harmonogramu a rozsahu poslaneckého prieskumu v PPA. Návrh uznesenia výboru k vykonaniu prieskumu.</w:t>
      </w:r>
    </w:p>
    <w:p w:rsidR="00EE74CD" w:rsidP="00EE74CD">
      <w:pPr>
        <w:pStyle w:val="ListParagraph"/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</w:rPr>
      </w:pPr>
    </w:p>
    <w:p w:rsidR="00EE74CD" w:rsidRPr="00863A3E" w:rsidP="00863A3E">
      <w:pPr>
        <w:pStyle w:val="ListParagraph"/>
        <w:numPr>
          <w:numId w:val="5"/>
        </w:num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Rôzne</w:t>
      </w:r>
    </w:p>
    <w:p w:rsidR="00770D9A" w:rsidP="00EE74CD">
      <w:pPr>
        <w:tabs>
          <w:tab w:val="left" w:pos="3780"/>
          <w:tab w:val="left" w:pos="5220"/>
        </w:tabs>
        <w:bidi w:val="0"/>
        <w:spacing w:line="360" w:lineRule="auto"/>
        <w:jc w:val="both"/>
        <w:rPr>
          <w:rFonts w:ascii="Arial" w:eastAsia="Times New Roman" w:hAnsi="Arial" w:cs="Arial"/>
        </w:rPr>
      </w:pPr>
      <w:r w:rsidR="00B746D1">
        <w:rPr>
          <w:rFonts w:ascii="Arial" w:eastAsia="Times New Roman" w:hAnsi="Arial" w:cs="Arial" w:hint="cs"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     </w:t>
      </w:r>
    </w:p>
    <w:p w:rsidR="00226C5E" w:rsidP="00863A3E">
      <w:pPr>
        <w:tabs>
          <w:tab w:val="left" w:pos="3780"/>
          <w:tab w:val="left" w:pos="5220"/>
        </w:tabs>
        <w:bidi w:val="0"/>
        <w:ind w:left="5220" w:hanging="4111"/>
        <w:jc w:val="left"/>
        <w:rPr>
          <w:rFonts w:ascii="Arial" w:eastAsia="Times New Roman" w:hAnsi="Arial" w:cs="Arial"/>
        </w:rPr>
      </w:pPr>
      <w:r w:rsidRPr="0026187A"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26187A" w:rsidR="000207C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prizvan</w:t>
      </w:r>
      <w:r w:rsidR="002D0A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í: </w:t>
      </w:r>
      <w:r w:rsid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Richard Takáč</w:t>
      </w:r>
    </w:p>
    <w:p w:rsidR="00863A3E" w:rsidP="00EE74CD">
      <w:pPr>
        <w:tabs>
          <w:tab w:val="left" w:pos="3780"/>
          <w:tab w:val="left" w:pos="4111"/>
        </w:tabs>
        <w:bidi w:val="0"/>
        <w:spacing w:after="240" w:line="276" w:lineRule="auto"/>
        <w:ind w:left="4678" w:hanging="4254"/>
        <w:jc w:val="left"/>
        <w:rPr>
          <w:rFonts w:ascii="Arial" w:eastAsia="Times New Roman" w:hAnsi="Arial" w:cs="Arial"/>
        </w:rPr>
      </w:pPr>
      <w:r w:rsidR="002D0A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     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</w:t>
      </w:r>
      <w:r w:rsidR="005D71B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inister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pôdohospodárstva </w:t>
        <w:tab/>
        <w:tab/>
        <w:t xml:space="preserve">a rozvoja vidieka </w:t>
      </w:r>
      <w:r w:rsidRPr="0026187A" w:rsidR="002D0A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SR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</w:t>
      </w:r>
      <w:r w:rsidRP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Marek Čepko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generálny riaditeľ PPA</w:t>
        <w:tab/>
        <w:t xml:space="preserve">               </w:t>
      </w:r>
    </w:p>
    <w:p w:rsidR="00793575" w:rsidRPr="0026187A" w:rsidP="005D71BC">
      <w:pPr>
        <w:tabs>
          <w:tab w:val="left" w:pos="3780"/>
          <w:tab w:val="left" w:pos="5220"/>
        </w:tabs>
        <w:bidi w:val="0"/>
        <w:ind w:left="5220" w:hanging="4111"/>
        <w:jc w:val="left"/>
        <w:rPr>
          <w:rFonts w:ascii="Arial" w:eastAsia="Times New Roman" w:hAnsi="Arial" w:cs="Arial"/>
          <w:b/>
        </w:rPr>
      </w:pP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spravodajca: </w:t>
      </w:r>
      <w:r w:rsidR="00863A3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Alojz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Hlina</w:t>
      </w:r>
    </w:p>
    <w:p w:rsidR="00973EDA" w:rsidRPr="0026187A" w:rsidP="005D71BC">
      <w:pPr>
        <w:tabs>
          <w:tab w:val="left" w:pos="3780"/>
          <w:tab w:val="left" w:pos="5220"/>
        </w:tabs>
        <w:bidi w:val="0"/>
        <w:ind w:left="5220" w:hanging="4111"/>
        <w:jc w:val="left"/>
        <w:rPr>
          <w:rFonts w:ascii="Arial" w:eastAsia="Times New Roman" w:hAnsi="Arial" w:cs="Arial"/>
          <w:b/>
        </w:rPr>
      </w:pPr>
      <w:r w:rsidRPr="0026187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8B67B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ec</w:t>
      </w: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SR</w:t>
      </w:r>
    </w:p>
    <w:p w:rsidR="008B67BF" w:rsidRPr="0026187A" w:rsidP="00973ED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</w:p>
    <w:p w:rsidR="0026187A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5D71BC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EE74CD" w:rsidRPr="0026187A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290829" w:rsidRPr="0026187A" w:rsidP="00290829">
      <w:pPr>
        <w:bidi w:val="0"/>
        <w:ind w:left="426" w:hanging="426"/>
        <w:jc w:val="left"/>
        <w:rPr>
          <w:rFonts w:ascii="Arial" w:eastAsia="Times New Roman" w:hAnsi="Arial" w:cs="Arial"/>
          <w:b/>
        </w:rPr>
      </w:pP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Pr="0026187A" w:rsidR="00D507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863A3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Ivan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863A3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Š e v č í k</w:t>
      </w:r>
      <w:r w:rsidRPr="0026187A"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FD5945" w:rsidRPr="0026187A" w:rsidP="00D62C0E">
      <w:pPr>
        <w:bidi w:val="0"/>
        <w:ind w:left="426" w:hanging="426"/>
        <w:jc w:val="left"/>
        <w:rPr>
          <w:rFonts w:ascii="Times New Roman" w:eastAsia="Times New Roman" w:hAnsi="Times New Roman"/>
        </w:rPr>
      </w:pP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</w:t>
      </w:r>
      <w:r w:rsidRPr="0026187A" w:rsidR="00AA08C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6187A" w:rsidR="007C212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141F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  <w:tab/>
        <w:tab/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38EC"/>
    <w:multiLevelType w:val="hybridMultilevel"/>
    <w:tmpl w:val="1BC80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5445324B"/>
    <w:multiLevelType w:val="hybridMultilevel"/>
    <w:tmpl w:val="3EEEAAC4"/>
    <w:lvl w:ilvl="0">
      <w:start w:val="1"/>
      <w:numFmt w:val="upperLetter"/>
      <w:lvlText w:val="%1."/>
      <w:lvlJc w:val="left"/>
      <w:pPr>
        <w:ind w:left="60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67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74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81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89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96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103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10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1780" w:hanging="180"/>
      </w:pPr>
      <w:rPr>
        <w:rFonts w:cs="Times New Roman" w:hint="cs"/>
        <w:rtl w:val="0"/>
        <w:cs w:val="0"/>
      </w:rPr>
    </w:lvl>
  </w:abstractNum>
  <w:abstractNum w:abstractNumId="2">
    <w:nsid w:val="5A9C4ACF"/>
    <w:multiLevelType w:val="hybridMultilevel"/>
    <w:tmpl w:val="F1FAACAA"/>
    <w:lvl w:ilvl="0">
      <w:start w:val="1"/>
      <w:numFmt w:val="lowerRoman"/>
      <w:lvlText w:val="(%1)"/>
      <w:lvlJc w:val="left"/>
      <w:pPr>
        <w:ind w:left="2834" w:hanging="720"/>
      </w:pPr>
      <w:rPr>
        <w:rFonts w:cs="Times New Roman" w:hint="cs"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319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91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463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535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607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679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751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8234" w:hanging="180"/>
      </w:pPr>
      <w:rPr>
        <w:rFonts w:cs="Times New Roman" w:hint="cs"/>
        <w:rtl w:val="0"/>
        <w:cs w:val="0"/>
      </w:rPr>
    </w:lvl>
  </w:abstractNum>
  <w:abstractNum w:abstractNumId="3">
    <w:nsid w:val="61CC16B3"/>
    <w:multiLevelType w:val="hybridMultilevel"/>
    <w:tmpl w:val="1A5CB402"/>
    <w:lvl w:ilvl="0">
      <w:start w:val="1"/>
      <w:numFmt w:val="lowerRoman"/>
      <w:lvlText w:val="(%1)"/>
      <w:lvlJc w:val="left"/>
      <w:pPr>
        <w:ind w:left="2850" w:hanging="720"/>
      </w:pPr>
      <w:rPr>
        <w:rFonts w:cs="Times New Roman" w:hint="cs"/>
        <w:i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465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 w:hint="cs"/>
        <w:rtl w:val="0"/>
        <w:cs w:val="0"/>
      </w:rPr>
    </w:lvl>
  </w:abstractNum>
  <w:abstractNum w:abstractNumId="4">
    <w:nsid w:val="79E34266"/>
    <w:multiLevelType w:val="hybridMultilevel"/>
    <w:tmpl w:val="1B027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B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C7F0A"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B5727D"/>
    <w:pPr>
      <w:keepNext/>
      <w:keepLines/>
      <w:spacing w:before="40"/>
      <w:outlineLvl w:val="3"/>
    </w:pPr>
    <w:rPr>
      <w:rFonts w:ascii="Cambria" w:eastAsia="Times New Roman" w:hAnsi="Cambria" w:hint="eastAsi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C7F0A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B5727D"/>
    <w:rPr>
      <w:rFonts w:ascii="Cambria" w:eastAsia="Times New Roman" w:hAnsi="Cambria" w:cs="Times New Roman" w:hint="eastAsia"/>
      <w:i/>
      <w:iCs/>
      <w:color w:val="365F91"/>
      <w:sz w:val="24"/>
      <w:szCs w:val="24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042B24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42B2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042B24"/>
    <w:pPr>
      <w:ind w:left="720"/>
      <w:contextualSpacing/>
    </w:pPr>
  </w:style>
  <w:style w:type="paragraph" w:customStyle="1" w:styleId="TxBrp1">
    <w:name w:val="TxBr_p1"/>
    <w:basedOn w:val="Normal"/>
    <w:rsid w:val="00042B2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2">
    <w:name w:val="TxBr_p2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c5">
    <w:name w:val="TxBr_c5"/>
    <w:basedOn w:val="Normal"/>
    <w:rsid w:val="00042B24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7">
    <w:name w:val="TxBr_p7"/>
    <w:basedOn w:val="Normal"/>
    <w:rsid w:val="00042B2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TxBrp8">
    <w:name w:val="TxBr_p8"/>
    <w:basedOn w:val="Normal"/>
    <w:rsid w:val="00042B24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4FDC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B629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B629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158</Words>
  <Characters>901</Characters>
  <Application>Microsoft Office Word</Application>
  <DocSecurity>0</DocSecurity>
  <Lines>0</Lines>
  <Paragraphs>0</Paragraphs>
  <ScaleCrop>false</ScaleCrop>
  <Company>Kancelaria NR SR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Katonová, Anita</cp:lastModifiedBy>
  <cp:revision>4</cp:revision>
  <cp:lastPrinted>2025-02-05T17:08:00Z</cp:lastPrinted>
  <dcterms:created xsi:type="dcterms:W3CDTF">2025-05-12T14:46:00Z</dcterms:created>
  <dcterms:modified xsi:type="dcterms:W3CDTF">2025-05-12T15:03:00Z</dcterms:modified>
</cp:coreProperties>
</file>