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22FCB" w:rsidP="00D22FCB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    Výbor</w:t>
      </w:r>
    </w:p>
    <w:p w:rsidR="00D22FCB" w:rsidP="00D22FCB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D22FCB" w:rsidP="00D22FCB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D4719B" w:rsidP="00D4719B">
      <w:pPr>
        <w:bidi w:val="0"/>
        <w:jc w:val="both"/>
        <w:rPr>
          <w:rFonts w:ascii="Arial" w:eastAsia="Times New Roman" w:hAnsi="Arial" w:cs="Arial"/>
          <w:b/>
          <w:bCs/>
          <w:i/>
          <w:iCs/>
        </w:rPr>
      </w:pPr>
    </w:p>
    <w:p w:rsidR="00D4719B" w:rsidP="00D4719B">
      <w:pPr>
        <w:bidi w:val="0"/>
        <w:jc w:val="both"/>
        <w:rPr>
          <w:rFonts w:ascii="Arial" w:eastAsia="Times New Roman" w:hAnsi="Arial" w:cs="Arial"/>
        </w:rPr>
      </w:pPr>
    </w:p>
    <w:p w:rsidR="00D4719B" w:rsidP="00D4719B">
      <w:pPr>
        <w:bidi w:val="0"/>
        <w:jc w:val="both"/>
        <w:rPr>
          <w:rFonts w:ascii="Arial" w:eastAsia="Times New Roman" w:hAnsi="Arial" w:cs="Arial"/>
        </w:rPr>
      </w:pPr>
    </w:p>
    <w:p w:rsidR="00D4719B" w:rsidP="001D01C1">
      <w:pPr>
        <w:bidi w:val="0"/>
        <w:jc w:val="right"/>
        <w:rPr>
          <w:rFonts w:ascii="Arial" w:eastAsia="Times New Roman" w:hAnsi="Arial" w:cs="Arial"/>
        </w:rPr>
      </w:pPr>
      <w:r w:rsidR="0096603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FA40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="0096603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decembra</w:t>
      </w:r>
      <w:r w:rsidR="00FA40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2023</w:t>
      </w:r>
    </w:p>
    <w:p w:rsidR="00D4719B" w:rsidP="001D01C1">
      <w:pPr>
        <w:bidi w:val="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</w:t>
      </w:r>
      <w:r w:rsidR="00FA40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CRD</w:t>
      </w:r>
      <w:r w:rsidRPr="00854FD0" w:rsidR="00FA40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:</w:t>
      </w:r>
      <w:r w:rsidRPr="00C60F47"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Pr="00C60F47" w:rsidR="00C60F4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556</w:t>
      </w:r>
      <w:r w:rsidRPr="00506EAF" w:rsidR="00FA40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</w:t>
      </w:r>
      <w:r w:rsid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6</w:t>
      </w:r>
      <w:r w:rsidR="00FA40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D4719B" w:rsidP="00D4719B">
      <w:pPr>
        <w:bidi w:val="0"/>
        <w:jc w:val="both"/>
        <w:rPr>
          <w:rFonts w:ascii="Arial" w:eastAsia="Times New Roman" w:hAnsi="Arial" w:cs="Arial"/>
        </w:rPr>
      </w:pPr>
    </w:p>
    <w:p w:rsidR="00D4719B" w:rsidP="00D4719B">
      <w:pPr>
        <w:bidi w:val="0"/>
        <w:jc w:val="both"/>
        <w:rPr>
          <w:rFonts w:ascii="Arial" w:eastAsia="Times New Roman" w:hAnsi="Arial" w:cs="Arial"/>
        </w:rPr>
      </w:pPr>
    </w:p>
    <w:p w:rsidR="00D4719B" w:rsidP="00D4719B">
      <w:pPr>
        <w:bidi w:val="0"/>
        <w:jc w:val="both"/>
        <w:rPr>
          <w:rFonts w:ascii="Arial" w:eastAsia="Times New Roman" w:hAnsi="Arial" w:cs="Arial"/>
        </w:rPr>
      </w:pPr>
    </w:p>
    <w:p w:rsidR="00D4719B" w:rsidP="00D4719B">
      <w:pPr>
        <w:pStyle w:val="Heading2"/>
        <w:bidi w:val="0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 w:val="0"/>
          <w:cs w:val="0"/>
          <w:lang w:val="sk-SK" w:eastAsia="sk-SK" w:bidi="ar-SA"/>
        </w:rPr>
        <w:t>P o z v á n k a</w:t>
      </w:r>
    </w:p>
    <w:p w:rsidR="00D4719B" w:rsidP="001D01C1">
      <w:pPr>
        <w:bidi w:val="0"/>
        <w:jc w:val="both"/>
        <w:rPr>
          <w:rFonts w:ascii="Arial" w:eastAsia="Times New Roman" w:hAnsi="Arial" w:cs="Arial"/>
        </w:rPr>
      </w:pPr>
    </w:p>
    <w:p w:rsidR="00D4719B" w:rsidP="001D01C1">
      <w:pPr>
        <w:bidi w:val="0"/>
        <w:jc w:val="both"/>
        <w:rPr>
          <w:rFonts w:ascii="Arial" w:eastAsia="Times New Roman" w:hAnsi="Arial" w:cs="Arial"/>
        </w:rPr>
      </w:pPr>
      <w:r w:rsidRPr="005135F1"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Podľa § 49 ods. 2 zákona č. 350/1996 Z. z. o rokovacom poriadku Národnej rady Slovenskej republiky v znení neskorších predpisov zvolávam </w:t>
      </w:r>
      <w:r w:rsidR="001D01C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</w:t>
      </w:r>
      <w:r w:rsidRPr="005135F1" w:rsidR="00854FD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5135F1"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schôdzu Výboru Národnej rady Slovenskej republiky pre pôdohospodárstvo a životné prostredie, ktorá sa uskutoční</w:t>
      </w:r>
    </w:p>
    <w:p w:rsidR="00365C90" w:rsidP="001D01C1">
      <w:pPr>
        <w:bidi w:val="0"/>
        <w:jc w:val="both"/>
        <w:rPr>
          <w:rFonts w:ascii="Arial" w:eastAsia="Times New Roman" w:hAnsi="Arial" w:cs="Arial"/>
        </w:rPr>
      </w:pPr>
    </w:p>
    <w:p w:rsidR="00D4719B" w:rsidP="001D01C1">
      <w:pPr>
        <w:bidi w:val="0"/>
        <w:jc w:val="center"/>
        <w:rPr>
          <w:rFonts w:ascii="Arial" w:eastAsia="Times New Roman" w:hAnsi="Arial" w:cs="Arial"/>
          <w:b/>
          <w:bCs/>
        </w:rPr>
      </w:pPr>
      <w:r w:rsidRPr="00365C90"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v</w:t>
      </w:r>
      <w:r w:rsidR="001D01C1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 piatok 8</w:t>
      </w:r>
      <w:r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</w:t>
      </w:r>
      <w:r w:rsidRPr="00365C90"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  <w:r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decembra</w:t>
      </w:r>
      <w:r w:rsidRPr="00365C90"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202</w:t>
      </w:r>
      <w:r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3</w:t>
      </w:r>
      <w:r w:rsidR="001D01C1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(zajtra)</w:t>
      </w:r>
      <w:r w:rsidRPr="00365C90"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  <w:r w:rsidR="00854FD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o </w:t>
      </w:r>
      <w:r w:rsidR="00700CF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08</w:t>
      </w:r>
      <w:r w:rsidRPr="00365C90" w:rsidR="00365C90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.00 hod.</w:t>
      </w:r>
    </w:p>
    <w:p w:rsidR="00D4719B" w:rsidP="001D01C1">
      <w:pPr>
        <w:bidi w:val="0"/>
        <w:jc w:val="both"/>
        <w:rPr>
          <w:rFonts w:ascii="Arial" w:eastAsia="Times New Roman" w:hAnsi="Arial" w:cs="Arial"/>
          <w:b/>
          <w:bCs/>
        </w:rPr>
      </w:pPr>
    </w:p>
    <w:p w:rsidR="00D4719B" w:rsidP="001D01C1">
      <w:pPr>
        <w:bidi w:val="0"/>
        <w:jc w:val="both"/>
        <w:rPr>
          <w:rFonts w:ascii="Arial" w:eastAsia="Times New Roman" w:hAnsi="Arial" w:cs="Arial"/>
          <w:b/>
          <w:bCs/>
        </w:rPr>
      </w:pPr>
    </w:p>
    <w:p w:rsidR="00D4719B" w:rsidP="001D01C1">
      <w:pPr>
        <w:pStyle w:val="BodyText"/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budove  Kancelárie   Národnej   rady Slovenskej republiky, v rokovacej miestnosti výboru č. 148,  Námestie Alexandra Dubčeka 1, Bratislava</w:t>
      </w:r>
    </w:p>
    <w:p w:rsidR="00D4719B" w:rsidP="001D01C1">
      <w:pPr>
        <w:pStyle w:val="BodyText"/>
        <w:bidi w:val="0"/>
        <w:jc w:val="both"/>
        <w:rPr>
          <w:rFonts w:ascii="Arial" w:eastAsia="Times New Roman" w:hAnsi="Arial" w:cs="Arial"/>
          <w:b/>
          <w:bCs/>
          <w:u w:val="single"/>
        </w:rPr>
      </w:pPr>
    </w:p>
    <w:p w:rsidR="00D4719B" w:rsidP="001D01C1">
      <w:pPr>
        <w:pStyle w:val="BodyText"/>
        <w:bidi w:val="0"/>
        <w:jc w:val="both"/>
        <w:rPr>
          <w:rFonts w:ascii="Arial" w:eastAsia="Times New Roman" w:hAnsi="Arial" w:cs="Arial"/>
          <w:b/>
          <w:bCs/>
          <w:u w:val="single"/>
        </w:rPr>
      </w:pPr>
      <w:r w:rsidRPr="007B7E1F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Program</w:t>
      </w:r>
      <w:r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:</w:t>
      </w:r>
    </w:p>
    <w:p w:rsidR="00D4719B" w:rsidP="001D01C1">
      <w:pPr>
        <w:pStyle w:val="BodyText"/>
        <w:bidi w:val="0"/>
        <w:jc w:val="both"/>
        <w:rPr>
          <w:rFonts w:ascii="Arial" w:eastAsia="Times New Roman" w:hAnsi="Arial" w:cs="Arial"/>
          <w:b/>
          <w:bCs/>
          <w:u w:val="single"/>
        </w:rPr>
      </w:pPr>
    </w:p>
    <w:p w:rsidR="00365C90" w:rsidRPr="00365C90" w:rsidP="001D01C1">
      <w:pPr>
        <w:pStyle w:val="ListParagraph"/>
        <w:bidi w:val="0"/>
        <w:jc w:val="both"/>
        <w:rPr>
          <w:rFonts w:ascii="Arial" w:eastAsia="Times New Roman" w:hAnsi="Arial" w:cs="Arial"/>
        </w:rPr>
      </w:pPr>
    </w:p>
    <w:p w:rsidR="00365C90" w:rsidRPr="00854FD0" w:rsidP="001D01C1">
      <w:pPr>
        <w:pStyle w:val="ListParagraph"/>
        <w:numPr>
          <w:numId w:val="3"/>
        </w:numPr>
        <w:bidi w:val="0"/>
        <w:jc w:val="both"/>
        <w:rPr>
          <w:rFonts w:ascii="Arial" w:eastAsia="Times New Roman" w:hAnsi="Arial" w:cs="Arial"/>
        </w:rPr>
      </w:pPr>
      <w:r w:rsid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</w:t>
      </w:r>
      <w:r w:rsidR="00700CF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 dopĺňa zákon č. 364/2023 Z. z. o vodách a o zmene zákona Slovenskej národnej rady č. 372/1990 Zb. o priestupkoch v znení neskorších predpisov (vodný zákon) v zne</w:t>
      </w:r>
      <w:r w:rsid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ní neskorších predpisov (tlač 50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</w:p>
    <w:p w:rsidR="00365C90" w:rsidRPr="00854FD0" w:rsidP="001D01C1">
      <w:pPr>
        <w:bidi w:val="0"/>
        <w:ind w:left="3258" w:firstLine="282"/>
        <w:jc w:val="both"/>
        <w:rPr>
          <w:rFonts w:ascii="Arial" w:eastAsia="Times New Roman" w:hAnsi="Arial" w:cs="Arial"/>
          <w:b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uvedie: </w:t>
      </w:r>
      <w:r w:rsidRPr="00854FD0" w:rsidR="007B7E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Tomáš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4FD0" w:rsidR="007B7E1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Taraba</w:t>
      </w:r>
    </w:p>
    <w:p w:rsidR="007B7E1F" w:rsidRPr="00854FD0" w:rsidP="001D01C1">
      <w:pPr>
        <w:bidi w:val="0"/>
        <w:ind w:left="3258" w:firstLine="282"/>
        <w:jc w:val="both"/>
        <w:rPr>
          <w:rFonts w:ascii="Arial" w:eastAsia="Times New Roman" w:hAnsi="Arial" w:cs="Arial"/>
          <w:b/>
        </w:rPr>
      </w:pPr>
      <w:r w:rsidRPr="00854FD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  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podpredseda vlády SR a</w:t>
      </w:r>
    </w:p>
    <w:p w:rsidR="00365C90" w:rsidRPr="00854FD0" w:rsidP="001D01C1">
      <w:pPr>
        <w:bidi w:val="0"/>
        <w:spacing w:line="276" w:lineRule="auto"/>
        <w:ind w:left="426" w:hanging="426"/>
        <w:jc w:val="both"/>
        <w:rPr>
          <w:rFonts w:ascii="Arial" w:eastAsia="Times New Roman" w:hAnsi="Arial" w:cs="Arial"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minister životného prostredia SR</w:t>
      </w:r>
    </w:p>
    <w:p w:rsidR="00365C90" w:rsidRPr="00854FD0" w:rsidP="001D01C1">
      <w:pPr>
        <w:bidi w:val="0"/>
        <w:ind w:left="426" w:hanging="426"/>
        <w:jc w:val="both"/>
        <w:rPr>
          <w:rFonts w:ascii="Arial" w:eastAsia="Times New Roman" w:hAnsi="Arial" w:cs="Arial"/>
          <w:b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spravodajca: </w:t>
      </w:r>
      <w:r w:rsidRPr="00854FD0"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Zuzana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54FD0" w:rsidR="00854FD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</w:t>
        <w:tab/>
        <w:t xml:space="preserve">  poslankyňa Národnej rady SR</w:t>
      </w: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</w:p>
    <w:p w:rsidR="00365C90" w:rsidRPr="00854FD0" w:rsidP="001D01C1">
      <w:pPr>
        <w:pStyle w:val="ListParagraph"/>
        <w:numPr>
          <w:numId w:val="3"/>
        </w:numPr>
        <w:bidi w:val="0"/>
        <w:jc w:val="both"/>
        <w:rPr>
          <w:rFonts w:ascii="Arial" w:eastAsia="Times New Roman" w:hAnsi="Arial" w:cs="Arial"/>
        </w:rPr>
      </w:pPr>
      <w:r w:rsid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Vládny</w:t>
      </w:r>
      <w:r w:rsidR="00700CF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Pr="00854FD0"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zákon č. 409/2011 Z. z. o niektorých opatreniach na úseku environmentálnej záťaže a o zmene a doplnení niektorých zákonov v znení neskorších predpisov 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(tlač </w:t>
      </w:r>
      <w:r w:rsid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82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</w:p>
    <w:p w:rsidR="00365C90" w:rsidRPr="00854FD0" w:rsidP="001D01C1">
      <w:pPr>
        <w:bidi w:val="0"/>
        <w:ind w:left="3258" w:firstLine="282"/>
        <w:jc w:val="both"/>
        <w:rPr>
          <w:rFonts w:ascii="Arial" w:eastAsia="Times New Roman" w:hAnsi="Arial" w:cs="Arial"/>
          <w:b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uvedie: </w:t>
      </w:r>
      <w:r w:rsidRPr="00854FD0" w:rsidR="007B7E1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Tomáš </w:t>
      </w:r>
      <w:r w:rsidRPr="00854FD0" w:rsidR="007B7E1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Taraba</w:t>
      </w:r>
    </w:p>
    <w:p w:rsidR="007B7E1F" w:rsidRPr="00854FD0" w:rsidP="001D01C1">
      <w:pPr>
        <w:bidi w:val="0"/>
        <w:ind w:left="3258" w:firstLine="282"/>
        <w:jc w:val="both"/>
        <w:rPr>
          <w:rFonts w:ascii="Arial" w:eastAsia="Times New Roman" w:hAnsi="Arial" w:cs="Arial"/>
        </w:rPr>
      </w:pPr>
      <w:r w:rsidRPr="00854FD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  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podpredseda vlády SR a</w:t>
      </w:r>
    </w:p>
    <w:p w:rsidR="00365C90" w:rsidRPr="00854FD0" w:rsidP="001D01C1">
      <w:pPr>
        <w:bidi w:val="0"/>
        <w:spacing w:line="276" w:lineRule="auto"/>
        <w:ind w:left="426" w:hanging="426"/>
        <w:jc w:val="both"/>
        <w:rPr>
          <w:rFonts w:ascii="Arial" w:eastAsia="Times New Roman" w:hAnsi="Arial" w:cs="Arial"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minister životného prostredia SR</w:t>
      </w:r>
    </w:p>
    <w:p w:rsidR="00365C90" w:rsidRPr="00854FD0" w:rsidP="001D01C1">
      <w:pPr>
        <w:bidi w:val="0"/>
        <w:ind w:left="426" w:hanging="426"/>
        <w:jc w:val="both"/>
        <w:rPr>
          <w:rFonts w:ascii="Arial" w:eastAsia="Times New Roman" w:hAnsi="Arial" w:cs="Arial"/>
          <w:b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spravodajca: </w:t>
      </w:r>
      <w:r w:rsidRPr="00854FD0"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Zuzana </w:t>
      </w:r>
      <w:r w:rsidRPr="00854FD0" w:rsidR="00854FD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</w:t>
        <w:tab/>
        <w:t xml:space="preserve">  </w:t>
      </w:r>
      <w:r w:rsidRPr="00854FD0" w:rsid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poslankyňa</w:t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SR</w:t>
      </w:r>
    </w:p>
    <w:p w:rsidR="00365C90" w:rsidRPr="00854FD0" w:rsidP="001D01C1">
      <w:pPr>
        <w:bidi w:val="0"/>
        <w:jc w:val="both"/>
        <w:rPr>
          <w:rFonts w:ascii="Arial" w:eastAsia="Times New Roman" w:hAnsi="Arial" w:cs="Arial"/>
        </w:rPr>
      </w:pPr>
    </w:p>
    <w:p w:rsidR="00365C90" w:rsidRPr="00365C90" w:rsidP="001D01C1">
      <w:pPr>
        <w:bidi w:val="0"/>
        <w:jc w:val="both"/>
        <w:rPr>
          <w:rFonts w:ascii="Arial" w:eastAsia="Times New Roman" w:hAnsi="Arial" w:cs="Arial"/>
        </w:rPr>
      </w:pPr>
    </w:p>
    <w:p w:rsidR="00365C90" w:rsidRPr="00365C90" w:rsidP="001D01C1">
      <w:pPr>
        <w:bidi w:val="0"/>
        <w:jc w:val="both"/>
        <w:rPr>
          <w:rFonts w:ascii="Arial" w:eastAsia="Times New Roman" w:hAnsi="Arial" w:cs="Arial"/>
        </w:rPr>
      </w:pPr>
    </w:p>
    <w:p w:rsidR="001D01C1" w:rsidP="001D01C1">
      <w:pPr>
        <w:pStyle w:val="ListParagraph"/>
        <w:numPr>
          <w:numId w:val="3"/>
        </w:num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Spoločná správa</w:t>
      </w:r>
      <w:r w:rsidRPr="00CB6A0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</w:t>
      </w:r>
      <w:r w:rsidRPr="009A1B2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 výsledku prerokovania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8F7F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a dopĺňa zákon č. 364/2023 Z. z. o vodách a o zmene zákona Slovenskej národnej rady č. 372/1990 Zb. o priestupkoch v znení neskorších predpisov (vodný zákon) v znení neskorších predpisov (tlač 50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  <w:r w:rsidRP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1D01C1" w:rsidP="001D01C1">
      <w:pPr>
        <w:pStyle w:val="ListParagraph"/>
        <w:bidi w:val="0"/>
        <w:jc w:val="both"/>
        <w:rPr>
          <w:rFonts w:ascii="Arial" w:eastAsia="Times New Roman" w:hAnsi="Arial" w:cs="Arial"/>
        </w:rPr>
      </w:pPr>
    </w:p>
    <w:p w:rsidR="00700CF0" w:rsidP="001D01C1">
      <w:pPr>
        <w:pStyle w:val="ListParagraph"/>
        <w:bidi w:val="0"/>
        <w:jc w:val="both"/>
        <w:rPr>
          <w:rFonts w:ascii="Arial" w:eastAsia="Times New Roman" w:hAnsi="Arial" w:cs="Arial"/>
        </w:rPr>
      </w:pPr>
    </w:p>
    <w:p w:rsidR="001D01C1" w:rsidRPr="00700CF0" w:rsidP="00700CF0">
      <w:pPr>
        <w:bidi w:val="0"/>
        <w:ind w:left="3258" w:firstLine="282"/>
        <w:jc w:val="both"/>
        <w:rPr>
          <w:rFonts w:ascii="Arial" w:eastAsia="Times New Roman" w:hAnsi="Arial" w:cs="Arial"/>
          <w:b/>
        </w:rPr>
      </w:pPr>
      <w:r w:rsidRPr="00854FD0" w:rsidR="00700CF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spravodajca: Zuzana </w:t>
      </w:r>
      <w:r w:rsidR="00700CF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  <w:r w:rsidR="00700CF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Pr="00854FD0" w:rsidR="00700CF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poslankyňa Národnej rady SR</w:t>
      </w:r>
    </w:p>
    <w:p w:rsidR="001D01C1" w:rsidP="001D01C1">
      <w:pPr>
        <w:bidi w:val="0"/>
        <w:jc w:val="both"/>
        <w:rPr>
          <w:rFonts w:ascii="Arial" w:eastAsia="Times New Roman" w:hAnsi="Arial" w:cs="Arial"/>
        </w:rPr>
      </w:pPr>
    </w:p>
    <w:p w:rsidR="00700CF0" w:rsidRPr="001D01C1" w:rsidP="001D01C1">
      <w:pPr>
        <w:bidi w:val="0"/>
        <w:jc w:val="both"/>
        <w:rPr>
          <w:rFonts w:ascii="Arial" w:eastAsia="Times New Roman" w:hAnsi="Arial" w:cs="Arial"/>
        </w:rPr>
      </w:pPr>
    </w:p>
    <w:p w:rsidR="001D01C1" w:rsidP="001D01C1">
      <w:pPr>
        <w:pStyle w:val="ListParagraph"/>
        <w:numPr>
          <w:numId w:val="3"/>
        </w:num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</w:t>
      </w:r>
      <w:r w:rsidRPr="00CB6A0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poločn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 správa</w:t>
      </w:r>
      <w:r w:rsidRPr="00CB6A0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</w:t>
      </w:r>
      <w:r w:rsidRPr="009A1B2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 výsledku prerokovania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8F7FF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zákona, ktorým sa mení zákon č. 409/2011 Z. z. o niektorých opatreniach na úseku environmentálnej záťaže a o zmene a doplnení niektorých zákonov v znení neskorších predpisov (tlač 82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</w:t>
      </w:r>
      <w:r w:rsidRPr="001D01C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1D01C1" w:rsidP="001D01C1">
      <w:pPr>
        <w:pStyle w:val="ListParagraph"/>
        <w:bidi w:val="0"/>
        <w:jc w:val="left"/>
        <w:rPr>
          <w:rFonts w:ascii="Arial" w:eastAsia="Times New Roman" w:hAnsi="Arial" w:cs="Arial"/>
        </w:rPr>
      </w:pPr>
    </w:p>
    <w:p w:rsidR="001D01C1" w:rsidP="001D01C1">
      <w:pPr>
        <w:pStyle w:val="ListParagraph"/>
        <w:bidi w:val="0"/>
        <w:jc w:val="left"/>
        <w:rPr>
          <w:rFonts w:ascii="Arial" w:eastAsia="Times New Roman" w:hAnsi="Arial" w:cs="Arial"/>
        </w:rPr>
      </w:pPr>
    </w:p>
    <w:p w:rsidR="00700CF0" w:rsidRPr="00700CF0" w:rsidP="00700CF0">
      <w:pPr>
        <w:bidi w:val="0"/>
        <w:ind w:left="3258" w:firstLine="282"/>
        <w:jc w:val="both"/>
        <w:rPr>
          <w:rFonts w:ascii="Arial" w:eastAsia="Times New Roman" w:hAnsi="Arial" w:cs="Arial"/>
          <w:b/>
        </w:rPr>
      </w:pP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spravodajca: Zuzana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Matejičková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Pr="00854FD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poslankyňa Národnej rady SR</w:t>
      </w:r>
    </w:p>
    <w:p w:rsidR="00700CF0" w:rsidP="00700CF0">
      <w:pPr>
        <w:bidi w:val="0"/>
        <w:jc w:val="both"/>
        <w:rPr>
          <w:rFonts w:ascii="Arial" w:eastAsia="Times New Roman" w:hAnsi="Arial" w:cs="Arial"/>
        </w:rPr>
      </w:pPr>
    </w:p>
    <w:p w:rsidR="00700CF0" w:rsidP="001D01C1">
      <w:pPr>
        <w:pStyle w:val="ListParagraph"/>
        <w:bidi w:val="0"/>
        <w:jc w:val="left"/>
        <w:rPr>
          <w:rFonts w:ascii="Arial" w:eastAsia="Times New Roman" w:hAnsi="Arial" w:cs="Arial"/>
        </w:rPr>
      </w:pPr>
    </w:p>
    <w:p w:rsidR="00700CF0" w:rsidP="001D01C1">
      <w:pPr>
        <w:pStyle w:val="ListParagraph"/>
        <w:bidi w:val="0"/>
        <w:jc w:val="left"/>
        <w:rPr>
          <w:rFonts w:ascii="Arial" w:eastAsia="Times New Roman" w:hAnsi="Arial" w:cs="Arial"/>
        </w:rPr>
      </w:pPr>
    </w:p>
    <w:p w:rsidR="001D01C1" w:rsidP="001D01C1">
      <w:pPr>
        <w:pStyle w:val="ListParagraph"/>
        <w:numPr>
          <w:numId w:val="3"/>
        </w:num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Rôzne</w:t>
      </w:r>
    </w:p>
    <w:p w:rsidR="00C9697A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C9697A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C9697A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C9697A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C9697A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C9697A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C9697A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D4719B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D4719B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021E81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021E81" w:rsidP="00D4719B">
      <w:pPr>
        <w:pStyle w:val="BodyText"/>
        <w:bidi w:val="0"/>
        <w:jc w:val="both"/>
        <w:rPr>
          <w:rFonts w:ascii="Arial" w:eastAsia="Times New Roman" w:hAnsi="Arial" w:cs="Arial"/>
        </w:rPr>
      </w:pPr>
    </w:p>
    <w:p w:rsidR="00021E81" w:rsidP="00D4719B">
      <w:pPr>
        <w:pStyle w:val="BodyText"/>
        <w:bidi w:val="0"/>
        <w:jc w:val="both"/>
        <w:rPr>
          <w:rFonts w:ascii="Arial" w:eastAsia="Times New Roman" w:hAnsi="Arial" w:cs="Arial"/>
          <w:b/>
        </w:rPr>
      </w:pPr>
      <w:r w:rsidR="0096603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FA40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Rudolf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FA402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</w:t>
      </w:r>
      <w:r w:rsidR="00186A6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FA402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Pr="00186A6E" w:rsidR="00186A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  <w:r w:rsidR="00186A6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7291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7824BC" w:rsidRPr="0086643F" w:rsidP="0086643F">
      <w:pPr>
        <w:pStyle w:val="BodyText"/>
        <w:bidi w:val="0"/>
        <w:jc w:val="both"/>
        <w:rPr>
          <w:rFonts w:ascii="Arial" w:eastAsia="Times New Roman" w:hAnsi="Arial" w:cs="Arial"/>
        </w:rPr>
      </w:pPr>
      <w:r w:rsidR="0027291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</w:t>
      </w:r>
      <w:r w:rsidR="0044769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021E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86A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21E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9AD"/>
    <w:multiLevelType w:val="hybridMultilevel"/>
    <w:tmpl w:val="5DAE7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330912B0"/>
    <w:multiLevelType w:val="hybridMultilevel"/>
    <w:tmpl w:val="5F162C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5F63210C"/>
    <w:multiLevelType w:val="hybridMultilevel"/>
    <w:tmpl w:val="1C822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1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4719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4719B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D4719B"/>
    <w:rPr>
      <w:rFonts w:ascii="Times New Roman" w:hAnsi="Times New Roman" w:cs="Times New Roman" w:hint="cs"/>
      <w:b/>
      <w:bCs/>
      <w:sz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4719B"/>
    <w:rPr>
      <w:rFonts w:ascii="Times New Roman" w:hAnsi="Times New Roman" w:cs="Times New Roman" w:hint="cs"/>
      <w:b/>
      <w:bCs/>
      <w:rtl w:val="0"/>
      <w:cs w:val="0"/>
      <w:lang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odyText">
    <w:name w:val="Body Text"/>
    <w:basedOn w:val="Normal"/>
    <w:link w:val="ZkladntextChar"/>
    <w:uiPriority w:val="99"/>
    <w:unhideWhenUsed/>
    <w:rsid w:val="00D4719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4719B"/>
    <w:rPr>
      <w:rFonts w:ascii="Times New Roman" w:hAnsi="Times New Roman" w:cs="Times New Roman" w:hint="cs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63C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3CC4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50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338</Words>
  <Characters>1930</Characters>
  <Application>Microsoft Office Word</Application>
  <DocSecurity>0</DocSecurity>
  <Lines>0</Lines>
  <Paragraphs>0</Paragraphs>
  <ScaleCrop>false</ScaleCrop>
  <Company>Kancelaria NR SR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2023-12-07T16:45:00Z</cp:lastPrinted>
  <dcterms:created xsi:type="dcterms:W3CDTF">2023-12-07T11:58:00Z</dcterms:created>
  <dcterms:modified xsi:type="dcterms:W3CDTF">2023-12-07T16:45:00Z</dcterms:modified>
</cp:coreProperties>
</file>