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00D96">
      <w:pPr>
        <w:pStyle w:val="Heading4"/>
        <w:widowControl w:val="0"/>
        <w:rPr>
          <w:rFonts w:ascii="AT*Zurich Calligraphic" w:hAnsi="AT*Zurich Calligraphic"/>
          <w:lang w:val="cs-CZ"/>
        </w:rPr>
      </w:pPr>
    </w:p>
    <w:p w:rsidR="00A647F7" w:rsidRPr="00A647F7" w:rsidP="00A647F7">
      <w:pPr>
        <w:rPr>
          <w:lang w:val="cs-CZ"/>
        </w:rPr>
      </w:pPr>
    </w:p>
    <w:p w:rsidR="00A647F7" w:rsidP="00A647F7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A647F7" w:rsidP="00A647F7">
      <w:pPr>
        <w:rPr>
          <w:b/>
        </w:rPr>
      </w:pPr>
      <w:r>
        <w:rPr>
          <w:b/>
        </w:rPr>
        <w:t xml:space="preserve">            pre financie a rozpočet   </w:t>
      </w:r>
    </w:p>
    <w:p w:rsidR="00A647F7" w:rsidP="00A647F7"/>
    <w:p w:rsidR="00A647F7" w:rsidP="00A647F7">
      <w:pPr>
        <w:ind w:left="4248"/>
        <w:jc w:val="right"/>
        <w:rPr>
          <w:bCs/>
        </w:rPr>
      </w:pPr>
      <w:r>
        <w:rPr>
          <w:bCs/>
        </w:rPr>
        <w:t>13</w:t>
      </w:r>
      <w:r w:rsidR="00F35585">
        <w:rPr>
          <w:bCs/>
        </w:rPr>
        <w:t>2</w:t>
      </w:r>
      <w:r>
        <w:rPr>
          <w:bCs/>
        </w:rPr>
        <w:t>. schôdza</w:t>
      </w:r>
    </w:p>
    <w:p w:rsidR="00A647F7" w:rsidRPr="00E70083" w:rsidP="00A647F7">
      <w:pPr>
        <w:jc w:val="right"/>
      </w:pPr>
      <w:r>
        <w:t>1304/2023</w:t>
      </w:r>
    </w:p>
    <w:p w:rsidR="00A647F7" w:rsidP="00A647F7">
      <w:pPr>
        <w:ind w:left="3540" w:firstLine="708"/>
        <w:jc w:val="right"/>
        <w:rPr>
          <w:bCs/>
        </w:rPr>
      </w:pPr>
      <w:r>
        <w:rPr>
          <w:bCs/>
        </w:rPr>
        <w:t xml:space="preserve">              </w:t>
      </w:r>
    </w:p>
    <w:p w:rsidR="00A647F7" w:rsidP="00A647F7"/>
    <w:p w:rsidR="00A647F7" w:rsidP="00A647F7"/>
    <w:p w:rsidR="00A647F7" w:rsidP="00A647F7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A647F7" w:rsidP="00A647F7">
      <w:pPr>
        <w:spacing w:after="120" w:line="360" w:lineRule="auto"/>
        <w:jc w:val="center"/>
        <w:rPr>
          <w:b/>
        </w:rPr>
      </w:pPr>
      <w:r>
        <w:rPr>
          <w:b/>
        </w:rPr>
        <w:t>zo 13</w:t>
      </w:r>
      <w:r w:rsidR="00F35585">
        <w:rPr>
          <w:b/>
        </w:rPr>
        <w:t>2</w:t>
      </w:r>
      <w:r>
        <w:rPr>
          <w:b/>
        </w:rPr>
        <w:t>. schôdze Výboru  Národnej rady Slovenskej republiky pre financie a rozpočet konanej dňa 6. júna 2023</w:t>
      </w:r>
    </w:p>
    <w:p w:rsidR="00A647F7" w:rsidP="00A647F7">
      <w:pPr>
        <w:spacing w:after="120"/>
        <w:jc w:val="center"/>
        <w:rPr>
          <w:b/>
        </w:rPr>
      </w:pPr>
      <w:r>
        <w:rPr>
          <w:b/>
        </w:rPr>
        <w:t>_____</w:t>
      </w:r>
      <w:r>
        <w:rPr>
          <w:b/>
        </w:rPr>
        <w:t>________________________________________________________________</w:t>
      </w:r>
    </w:p>
    <w:p w:rsidR="00A647F7" w:rsidP="00A647F7">
      <w:pPr>
        <w:spacing w:after="120" w:line="360" w:lineRule="auto"/>
        <w:rPr>
          <w:b/>
        </w:rPr>
      </w:pPr>
    </w:p>
    <w:p w:rsidR="00A647F7" w:rsidP="00A647F7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>prerokoval dňa 6. júna 2023 návrh záverečného účtu za rok 2022 kapitoly 04 - Ministerstvo investícií, regionálneho rozvoja a </w:t>
      </w:r>
      <w:r>
        <w:t xml:space="preserve">informatizácie SR </w:t>
      </w:r>
      <w:r>
        <w:rPr>
          <w:bCs/>
        </w:rPr>
        <w:t xml:space="preserve">a na návrh poslankyne </w:t>
      </w:r>
      <w:r>
        <w:rPr>
          <w:b/>
          <w:bCs/>
        </w:rPr>
        <w:t xml:space="preserve">Anny Miernej </w:t>
      </w:r>
      <w:r>
        <w:rPr>
          <w:bCs/>
        </w:rPr>
        <w:t xml:space="preserve">výbor hlasoval o návrhu uznesenia uvedeného v prílohe. </w:t>
      </w:r>
    </w:p>
    <w:p w:rsidR="00A647F7" w:rsidP="00A647F7">
      <w:pPr>
        <w:spacing w:after="120" w:line="360" w:lineRule="auto"/>
        <w:ind w:firstLine="708"/>
      </w:pPr>
    </w:p>
    <w:p w:rsidR="00A647F7" w:rsidP="00A647F7">
      <w:pPr>
        <w:spacing w:after="120" w:line="360" w:lineRule="auto"/>
        <w:ind w:firstLine="708"/>
        <w:jc w:val="both"/>
        <w:rPr>
          <w:b/>
          <w:bCs/>
        </w:rPr>
      </w:pPr>
      <w:r>
        <w:t>Z celkového počtu 10 poslancov Výboru Národnej rady Slovenskej republiky pre financie a rozpočet bolo prítomných 6 poslancov. Za návrh predneseného uznesenia hlasovali 2 poslanci, 0 poslancov hlasovalo proti návrhu a 4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A647F7" w:rsidP="00A647F7">
      <w:pPr>
        <w:ind w:left="5664" w:firstLine="708"/>
        <w:rPr>
          <w:b/>
          <w:bCs/>
        </w:rPr>
      </w:pPr>
    </w:p>
    <w:p w:rsidR="00A647F7" w:rsidP="00A647F7">
      <w:pPr>
        <w:ind w:left="5664" w:firstLine="708"/>
        <w:rPr>
          <w:b/>
          <w:bCs/>
        </w:rPr>
      </w:pPr>
    </w:p>
    <w:p w:rsidR="00F35585" w:rsidP="00A647F7">
      <w:pPr>
        <w:ind w:left="5664" w:firstLine="708"/>
        <w:rPr>
          <w:b/>
          <w:bCs/>
        </w:rPr>
      </w:pPr>
    </w:p>
    <w:p w:rsidR="00F35585" w:rsidP="00A647F7">
      <w:pPr>
        <w:ind w:left="5664" w:firstLine="708"/>
        <w:rPr>
          <w:b/>
          <w:bCs/>
        </w:rPr>
      </w:pPr>
    </w:p>
    <w:p w:rsidR="00A647F7" w:rsidP="00A647F7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A647F7" w:rsidP="00A647F7">
      <w:pPr>
        <w:ind w:left="5664" w:firstLine="708"/>
      </w:pPr>
      <w:r>
        <w:t xml:space="preserve">           predseda výboru</w:t>
      </w:r>
    </w:p>
    <w:p w:rsidR="00A647F7" w:rsidP="00A647F7">
      <w:pPr>
        <w:jc w:val="both"/>
        <w:rPr>
          <w:b/>
        </w:rPr>
      </w:pPr>
      <w:r>
        <w:rPr>
          <w:b/>
          <w:bCs/>
        </w:rPr>
        <w:t xml:space="preserve">         </w:t>
      </w:r>
      <w:r>
        <w:rPr>
          <w:b/>
          <w:bCs/>
        </w:rPr>
        <w:t>Erik Ňarjaš</w:t>
      </w:r>
    </w:p>
    <w:p w:rsidR="00A647F7" w:rsidP="00A647F7">
      <w:pPr>
        <w:jc w:val="both"/>
        <w:rPr>
          <w:b/>
        </w:rPr>
      </w:pPr>
      <w:r>
        <w:rPr>
          <w:b/>
          <w:bCs/>
        </w:rPr>
        <w:t>Ladislav Kamenický</w:t>
      </w:r>
    </w:p>
    <w:p w:rsidR="00A647F7" w:rsidP="00A647F7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A647F7" w:rsidP="00A647F7">
      <w:pPr>
        <w:rPr>
          <w:b/>
        </w:rPr>
      </w:pPr>
    </w:p>
    <w:p w:rsidR="00A647F7" w:rsidP="00A647F7">
      <w:pPr>
        <w:rPr>
          <w:lang w:val="cs-CZ"/>
        </w:rPr>
      </w:pPr>
    </w:p>
    <w:p w:rsidR="00A647F7" w:rsidP="00A647F7">
      <w:pPr>
        <w:rPr>
          <w:lang w:val="cs-CZ"/>
        </w:rPr>
      </w:pPr>
    </w:p>
    <w:p w:rsidR="00A647F7" w:rsidRPr="00A647F7" w:rsidP="00A647F7">
      <w:pPr>
        <w:rPr>
          <w:lang w:val="cs-CZ"/>
        </w:rPr>
      </w:pPr>
    </w:p>
    <w:p w:rsidR="00006FC0" w:rsidRPr="007A33D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  <w:lang w:val="cs-CZ"/>
        </w:rPr>
        <w:t xml:space="preserve">Výbor </w:t>
      </w:r>
      <w:r w:rsidRPr="007A33D9">
        <w:rPr>
          <w:rFonts w:ascii="AT*Zurich Calligraphic" w:hAnsi="AT*Zurich Calligraphic"/>
        </w:rPr>
        <w:t>Národnej rady</w:t>
      </w:r>
      <w:r w:rsidR="007A33D9">
        <w:rPr>
          <w:rFonts w:ascii="AT*Zurich Calligraphic" w:hAnsi="AT*Zurich Calligraphic"/>
        </w:rPr>
        <w:t xml:space="preserve"> </w:t>
      </w:r>
      <w:r w:rsidRPr="007A33D9">
        <w:rPr>
          <w:rFonts w:ascii="AT*Zurich Calligraphic" w:hAnsi="AT*Zurich Calligraphic"/>
        </w:rPr>
        <w:t>Slovenskej republiky</w:t>
      </w:r>
    </w:p>
    <w:p w:rsidR="00006FC0" w:rsidRPr="007A33D9">
      <w:pPr>
        <w:rPr>
          <w:rFonts w:ascii="AT*Zurich Calligraphic" w:hAnsi="AT*Zurich Calligraphic"/>
          <w:b/>
        </w:rPr>
      </w:pPr>
      <w:r w:rsidRPr="007A33D9" w:rsidR="007710B1">
        <w:rPr>
          <w:rFonts w:ascii="AT*Zurich Calligraphic" w:hAnsi="AT*Zurich Calligraphic"/>
          <w:b/>
        </w:rPr>
        <w:t xml:space="preserve">            pre financie a</w:t>
      </w:r>
      <w:r w:rsidRPr="007A33D9">
        <w:rPr>
          <w:rFonts w:ascii="AT*Zurich Calligraphic" w:hAnsi="AT*Zurich Calligraphic"/>
          <w:b/>
        </w:rPr>
        <w:t xml:space="preserve"> rozpočet   </w:t>
      </w:r>
    </w:p>
    <w:p w:rsidR="00006FC0" w:rsidRPr="007A33D9">
      <w:pPr>
        <w:rPr>
          <w:rFonts w:ascii="AT*Zurich Calligraphic" w:hAnsi="AT*Zurich Calligraphic"/>
          <w:b/>
        </w:rPr>
      </w:pPr>
    </w:p>
    <w:p w:rsidR="00006FC0">
      <w:pPr>
        <w:jc w:val="right"/>
        <w:rPr>
          <w:sz w:val="28"/>
        </w:rPr>
      </w:pPr>
    </w:p>
    <w:p w:rsidR="00006FC0" w:rsidRPr="00DA513D">
      <w:pPr>
        <w:jc w:val="right"/>
      </w:pPr>
      <w:r w:rsidRPr="00DA513D">
        <w:t xml:space="preserve">                                          </w:t>
      </w:r>
      <w:r w:rsidR="00A72E52">
        <w:t>132</w:t>
      </w:r>
      <w:r w:rsidRPr="00DA513D">
        <w:t>. schôdza</w:t>
      </w:r>
    </w:p>
    <w:p w:rsidR="00E70083" w:rsidRPr="00E70083">
      <w:pPr>
        <w:jc w:val="right"/>
      </w:pPr>
      <w:r w:rsidR="00383DD3">
        <w:t>1304</w:t>
      </w:r>
      <w:r w:rsidR="00A72E52">
        <w:t>/2023</w:t>
      </w:r>
    </w:p>
    <w:p w:rsidR="00006FC0">
      <w:pPr>
        <w:ind w:right="-567"/>
        <w:jc w:val="center"/>
        <w:rPr>
          <w:b/>
        </w:rPr>
      </w:pPr>
    </w:p>
    <w:p w:rsidR="006F1235">
      <w:pPr>
        <w:ind w:right="-567"/>
        <w:jc w:val="center"/>
        <w:rPr>
          <w:b/>
        </w:rPr>
      </w:pPr>
    </w:p>
    <w:p w:rsidR="006F1235" w:rsidP="00E70083">
      <w:pPr>
        <w:ind w:right="-567"/>
        <w:rPr>
          <w:b/>
        </w:rPr>
      </w:pPr>
      <w:r w:rsidR="007710B1">
        <w:rPr>
          <w:b/>
        </w:rPr>
        <w:tab/>
        <w:tab/>
        <w:tab/>
        <w:tab/>
        <w:tab/>
      </w:r>
      <w:r w:rsidR="003C6644">
        <w:rPr>
          <w:b/>
        </w:rPr>
        <w:t xml:space="preserve">                 </w:t>
      </w:r>
      <w:r w:rsidR="00EA2872">
        <w:rPr>
          <w:b/>
        </w:rPr>
        <w:t xml:space="preserve"> </w:t>
      </w:r>
      <w:r w:rsidR="00A647F7">
        <w:rPr>
          <w:b/>
        </w:rPr>
        <w:t>Návrh</w:t>
      </w:r>
    </w:p>
    <w:p w:rsidR="00006FC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A647F7">
        <w:rPr>
          <w:b/>
        </w:rPr>
        <w:t>a</w:t>
      </w:r>
    </w:p>
    <w:p w:rsidR="00006FC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006FC0">
      <w:pPr>
        <w:ind w:right="-567"/>
        <w:jc w:val="center"/>
        <w:rPr>
          <w:b/>
        </w:rPr>
      </w:pPr>
      <w:r>
        <w:rPr>
          <w:b/>
        </w:rPr>
        <w:t>pre financie</w:t>
      </w:r>
      <w:r w:rsidR="007710B1">
        <w:rPr>
          <w:b/>
        </w:rPr>
        <w:t xml:space="preserve"> a rozpočet </w:t>
      </w:r>
    </w:p>
    <w:p w:rsidR="00006FC0">
      <w:pPr>
        <w:ind w:right="-567"/>
        <w:jc w:val="center"/>
        <w:rPr>
          <w:b/>
        </w:rPr>
      </w:pPr>
    </w:p>
    <w:p w:rsidR="00006FC0">
      <w:pPr>
        <w:ind w:right="-567"/>
        <w:jc w:val="center"/>
      </w:pPr>
      <w:r w:rsidR="009D007F">
        <w:rPr>
          <w:b/>
        </w:rPr>
        <w:t>z</w:t>
      </w:r>
      <w:r w:rsidR="001011E7">
        <w:rPr>
          <w:b/>
        </w:rPr>
        <w:t>o</w:t>
      </w:r>
      <w:r w:rsidR="008F01FC">
        <w:rPr>
          <w:b/>
        </w:rPr>
        <w:t xml:space="preserve"> </w:t>
      </w:r>
      <w:r w:rsidR="00A72E52">
        <w:rPr>
          <w:b/>
        </w:rPr>
        <w:t>6</w:t>
      </w:r>
      <w:r w:rsidR="00E70083">
        <w:rPr>
          <w:b/>
        </w:rPr>
        <w:t xml:space="preserve">. </w:t>
      </w:r>
      <w:r w:rsidR="00400D96">
        <w:rPr>
          <w:b/>
        </w:rPr>
        <w:t>júna</w:t>
      </w:r>
      <w:r w:rsidR="00E70083">
        <w:rPr>
          <w:b/>
        </w:rPr>
        <w:t xml:space="preserve"> </w:t>
      </w:r>
      <w:r>
        <w:rPr>
          <w:b/>
        </w:rPr>
        <w:t>20</w:t>
      </w:r>
      <w:r w:rsidR="00597179">
        <w:rPr>
          <w:b/>
        </w:rPr>
        <w:t>2</w:t>
      </w:r>
      <w:r w:rsidR="00A72E52">
        <w:rPr>
          <w:b/>
        </w:rPr>
        <w:t>3</w:t>
      </w:r>
    </w:p>
    <w:p w:rsidR="00006FC0">
      <w:pPr>
        <w:jc w:val="both"/>
      </w:pPr>
    </w:p>
    <w:p w:rsidR="00006FC0">
      <w:pPr>
        <w:jc w:val="both"/>
      </w:pPr>
    </w:p>
    <w:p w:rsidR="00006FC0" w:rsidP="004E125F">
      <w:pPr>
        <w:pStyle w:val="BodyText"/>
        <w:ind w:firstLine="360"/>
      </w:pPr>
      <w:r>
        <w:t>Výbor Národnej rady Slovenskej republiky pre financie</w:t>
      </w:r>
      <w:r w:rsidR="007710B1">
        <w:t xml:space="preserve"> a</w:t>
      </w:r>
      <w:r>
        <w:t xml:space="preserve"> rozpočet prerokoval </w:t>
      </w:r>
      <w:r w:rsidR="006F1235">
        <w:t>n</w:t>
      </w:r>
      <w:r>
        <w:t>á</w:t>
      </w:r>
      <w:r w:rsidR="006F1235">
        <w:t xml:space="preserve">vrh záverečného účtu </w:t>
      </w:r>
      <w:r w:rsidR="00597179">
        <w:t>za rok 202</w:t>
      </w:r>
      <w:r w:rsidR="00A72E52">
        <w:t>2</w:t>
      </w:r>
      <w:r w:rsidR="007710B1">
        <w:t xml:space="preserve"> </w:t>
      </w:r>
      <w:r>
        <w:t>kapitoly</w:t>
      </w:r>
      <w:r w:rsidR="0006267E">
        <w:t xml:space="preserve"> 04 -</w:t>
      </w:r>
      <w:r w:rsidR="003A2B67">
        <w:t xml:space="preserve"> </w:t>
      </w:r>
      <w:r w:rsidR="0006267E">
        <w:t>Ministerstvo</w:t>
      </w:r>
      <w:r w:rsidR="00092187">
        <w:t xml:space="preserve"> investícií, regionálneho rozvoja a informatizácie SR</w:t>
      </w:r>
      <w:r w:rsidR="003B1543">
        <w:t xml:space="preserve"> </w:t>
      </w:r>
      <w:r>
        <w:rPr>
          <w:b/>
          <w:bCs w:val="0"/>
        </w:rPr>
        <w:t>a</w:t>
      </w:r>
    </w:p>
    <w:p w:rsidR="00006FC0">
      <w:pPr>
        <w:pStyle w:val="Heading8"/>
        <w:numPr>
          <w:ilvl w:val="0"/>
          <w:numId w:val="0"/>
        </w:numPr>
        <w:tabs>
          <w:tab w:val="left" w:pos="708"/>
        </w:tabs>
        <w:ind w:left="708"/>
      </w:pPr>
    </w:p>
    <w:p w:rsidR="00006FC0">
      <w:pPr>
        <w:rPr>
          <w:lang w:val="cs-CZ"/>
        </w:rPr>
      </w:pPr>
    </w:p>
    <w:p w:rsidR="00006FC0" w:rsidP="004E125F">
      <w:pPr>
        <w:pStyle w:val="Heading8"/>
        <w:numPr>
          <w:ilvl w:val="0"/>
          <w:numId w:val="3"/>
        </w:numPr>
        <w:tabs>
          <w:tab w:val="left" w:pos="426"/>
        </w:tabs>
      </w:pPr>
      <w:r w:rsidR="004E2A6F">
        <w:t>b e r i e   n a   v e d o m i e</w:t>
      </w:r>
    </w:p>
    <w:p w:rsidR="00006FC0">
      <w:pPr>
        <w:rPr>
          <w:lang w:val="cs-CZ"/>
        </w:rPr>
      </w:pPr>
    </w:p>
    <w:p w:rsidR="00006FC0" w:rsidP="001E36BF">
      <w:pPr>
        <w:pStyle w:val="BodyText"/>
        <w:ind w:firstLine="360"/>
      </w:pPr>
      <w:r w:rsidR="008A45D0">
        <w:t>n</w:t>
      </w:r>
      <w:r w:rsidR="00597179">
        <w:t>ávrh záver</w:t>
      </w:r>
      <w:r w:rsidR="003C6644">
        <w:t>ečného účtu za rok 202</w:t>
      </w:r>
      <w:r w:rsidR="00A72E52">
        <w:t>2</w:t>
      </w:r>
      <w:r w:rsidR="008A45D0">
        <w:t xml:space="preserve"> kapitoly</w:t>
      </w:r>
      <w:r w:rsidR="0006267E">
        <w:t xml:space="preserve"> 04 -</w:t>
      </w:r>
      <w:r w:rsidR="008A45D0">
        <w:t xml:space="preserve"> </w:t>
      </w:r>
      <w:r w:rsidR="0006267E">
        <w:t>Ministerstvo</w:t>
      </w:r>
      <w:r w:rsidR="00092187">
        <w:t xml:space="preserve"> investícií, regionálneho rozvoja a informatizácie SR</w:t>
      </w:r>
      <w:r w:rsidR="008A45D0">
        <w:t xml:space="preserve">, </w:t>
      </w:r>
      <w:r>
        <w:t>ktorá vykazuje</w:t>
      </w:r>
      <w:r w:rsidR="004E125F">
        <w:t>:</w:t>
      </w:r>
    </w:p>
    <w:p w:rsidR="00006FC0">
      <w:pPr>
        <w:pStyle w:val="BodyText3"/>
        <w:ind w:left="1065"/>
        <w:rPr>
          <w:b w:val="0"/>
          <w:bCs/>
        </w:rPr>
      </w:pPr>
    </w:p>
    <w:p w:rsidR="00006FC0">
      <w:pPr>
        <w:pStyle w:val="BodyText3"/>
        <w:ind w:left="1065"/>
      </w:pPr>
    </w:p>
    <w:p w:rsidR="00006FC0">
      <w:pPr>
        <w:pStyle w:val="BodyText3"/>
        <w:ind w:left="1065"/>
      </w:pPr>
    </w:p>
    <w:p w:rsidR="00006FC0" w:rsidP="00224C3D">
      <w:pPr>
        <w:pStyle w:val="BodyText3"/>
        <w:ind w:left="1773" w:firstLine="351"/>
        <w:jc w:val="left"/>
        <w:rPr>
          <w:lang w:val="sk-SK"/>
        </w:rPr>
      </w:pPr>
      <w:r>
        <w:rPr>
          <w:lang w:val="sk-SK"/>
        </w:rPr>
        <w:t>príjmy vo výške</w:t>
        <w:tab/>
      </w:r>
      <w:r w:rsidR="003528AA">
        <w:rPr>
          <w:lang w:val="sk-SK"/>
        </w:rPr>
        <w:t xml:space="preserve">  </w:t>
      </w:r>
      <w:r w:rsidR="00B27FAF">
        <w:rPr>
          <w:lang w:val="sk-SK"/>
        </w:rPr>
        <w:t xml:space="preserve"> </w:t>
      </w:r>
      <w:r w:rsidR="00A72E52">
        <w:rPr>
          <w:lang w:val="sk-SK"/>
        </w:rPr>
        <w:t>310 951</w:t>
      </w:r>
      <w:r w:rsidR="009D3313">
        <w:rPr>
          <w:lang w:val="sk-SK"/>
        </w:rPr>
        <w:t> </w:t>
      </w:r>
      <w:r w:rsidR="00A72E52">
        <w:rPr>
          <w:lang w:val="sk-SK"/>
        </w:rPr>
        <w:t>343</w:t>
      </w:r>
      <w:r w:rsidR="009D3313">
        <w:rPr>
          <w:lang w:val="sk-SK"/>
        </w:rPr>
        <w:t>,</w:t>
      </w:r>
      <w:r w:rsidR="00E37F8F">
        <w:rPr>
          <w:lang w:val="sk-SK"/>
        </w:rPr>
        <w:t xml:space="preserve"> </w:t>
      </w:r>
      <w:r w:rsidR="00A72E52">
        <w:rPr>
          <w:lang w:val="sk-SK"/>
        </w:rPr>
        <w:t>39</w:t>
      </w:r>
      <w:r w:rsidR="00D86ECF">
        <w:rPr>
          <w:lang w:val="sk-SK"/>
        </w:rPr>
        <w:t xml:space="preserve"> </w:t>
      </w:r>
      <w:r w:rsidR="00E70083">
        <w:rPr>
          <w:lang w:val="sk-SK"/>
        </w:rPr>
        <w:t>eur</w:t>
      </w:r>
      <w:r w:rsidR="00D86ECF">
        <w:rPr>
          <w:lang w:val="sk-SK"/>
        </w:rPr>
        <w:t xml:space="preserve"> </w:t>
      </w:r>
    </w:p>
    <w:p w:rsidR="007710B1" w:rsidP="00224C3D">
      <w:pPr>
        <w:pStyle w:val="BodyText3"/>
        <w:ind w:left="1065"/>
        <w:jc w:val="left"/>
        <w:rPr>
          <w:lang w:val="sk-SK"/>
        </w:rPr>
      </w:pPr>
    </w:p>
    <w:p w:rsidR="00006FC0" w:rsidP="00224C3D">
      <w:pPr>
        <w:pStyle w:val="BodyText3"/>
        <w:ind w:left="1422" w:firstLine="702"/>
        <w:jc w:val="left"/>
        <w:rPr>
          <w:b w:val="0"/>
          <w:bCs/>
        </w:rPr>
      </w:pPr>
      <w:r>
        <w:rPr>
          <w:lang w:val="sk-SK"/>
        </w:rPr>
        <w:t>výdavky vo výške</w:t>
      </w:r>
      <w:r w:rsidR="00477FF7">
        <w:rPr>
          <w:lang w:val="sk-SK"/>
        </w:rPr>
        <w:t xml:space="preserve">     </w:t>
      </w:r>
      <w:r w:rsidR="00ED2768">
        <w:rPr>
          <w:lang w:val="sk-SK"/>
        </w:rPr>
        <w:t xml:space="preserve"> </w:t>
      </w:r>
      <w:r w:rsidR="00E70083">
        <w:rPr>
          <w:lang w:val="sk-SK"/>
        </w:rPr>
        <w:t xml:space="preserve">  </w:t>
      </w:r>
      <w:r w:rsidR="00066E0F">
        <w:rPr>
          <w:lang w:val="sk-SK"/>
        </w:rPr>
        <w:t xml:space="preserve"> </w:t>
      </w:r>
      <w:r w:rsidR="00A72E52">
        <w:rPr>
          <w:lang w:val="sk-SK"/>
        </w:rPr>
        <w:t>465</w:t>
      </w:r>
      <w:r w:rsidR="009D3313">
        <w:rPr>
          <w:lang w:val="sk-SK"/>
        </w:rPr>
        <w:t> </w:t>
      </w:r>
      <w:r w:rsidR="00A72E52">
        <w:rPr>
          <w:lang w:val="sk-SK"/>
        </w:rPr>
        <w:t>361</w:t>
      </w:r>
      <w:r w:rsidR="009D3313">
        <w:rPr>
          <w:lang w:val="sk-SK"/>
        </w:rPr>
        <w:t> </w:t>
      </w:r>
      <w:r w:rsidR="00A72E52">
        <w:rPr>
          <w:lang w:val="sk-SK"/>
        </w:rPr>
        <w:t>580</w:t>
      </w:r>
      <w:r w:rsidR="009D3313">
        <w:rPr>
          <w:lang w:val="sk-SK"/>
        </w:rPr>
        <w:t>,</w:t>
      </w:r>
      <w:r w:rsidR="00E37F8F">
        <w:rPr>
          <w:lang w:val="sk-SK"/>
        </w:rPr>
        <w:t xml:space="preserve"> </w:t>
      </w:r>
      <w:r w:rsidR="00A72E52">
        <w:rPr>
          <w:lang w:val="sk-SK"/>
        </w:rPr>
        <w:t>05</w:t>
      </w:r>
      <w:r w:rsidR="00066E0F">
        <w:rPr>
          <w:lang w:val="sk-SK"/>
        </w:rPr>
        <w:t xml:space="preserve"> </w:t>
      </w:r>
      <w:r w:rsidR="008F01FC">
        <w:rPr>
          <w:lang w:val="sk-SK"/>
        </w:rPr>
        <w:t>e</w:t>
      </w:r>
      <w:r w:rsidR="00E70083">
        <w:rPr>
          <w:lang w:val="sk-SK"/>
        </w:rPr>
        <w:t>ur</w:t>
      </w:r>
    </w:p>
    <w:p w:rsidR="00006FC0" w:rsidP="00224C3D">
      <w:pPr>
        <w:pStyle w:val="BodyText3"/>
        <w:ind w:left="1065"/>
        <w:jc w:val="left"/>
        <w:rPr>
          <w:b w:val="0"/>
          <w:bCs/>
        </w:rPr>
      </w:pPr>
    </w:p>
    <w:p w:rsidR="007710B1">
      <w:pPr>
        <w:pStyle w:val="BodyText3"/>
        <w:ind w:left="1065"/>
        <w:rPr>
          <w:b w:val="0"/>
          <w:bCs/>
        </w:rPr>
      </w:pPr>
    </w:p>
    <w:p w:rsidR="00E70083">
      <w:pPr>
        <w:pStyle w:val="BodyText3"/>
        <w:ind w:left="1065"/>
        <w:rPr>
          <w:b w:val="0"/>
          <w:bCs/>
        </w:rPr>
      </w:pPr>
    </w:p>
    <w:p w:rsidR="00D80BCE" w:rsidP="004E125F">
      <w:pPr>
        <w:pStyle w:val="Heading6"/>
        <w:numPr>
          <w:ilvl w:val="0"/>
          <w:numId w:val="3"/>
        </w:numPr>
        <w:spacing w:before="0" w:after="0"/>
        <w:ind w:left="426" w:hanging="426"/>
      </w:pPr>
      <w:r>
        <w:t xml:space="preserve">ukladá </w:t>
      </w:r>
    </w:p>
    <w:p w:rsidR="00D80BCE" w:rsidP="004E125F">
      <w:pPr>
        <w:ind w:firstLine="426"/>
        <w:jc w:val="both"/>
        <w:rPr>
          <w:b/>
        </w:rPr>
      </w:pPr>
      <w:r>
        <w:rPr>
          <w:b/>
        </w:rPr>
        <w:t>predsedovi výboru</w:t>
      </w:r>
    </w:p>
    <w:p w:rsidR="00D80BCE" w:rsidP="00D80BCE">
      <w:pPr>
        <w:ind w:left="1065"/>
        <w:jc w:val="both"/>
        <w:rPr>
          <w:b/>
          <w:sz w:val="28"/>
        </w:rPr>
      </w:pPr>
    </w:p>
    <w:p w:rsidR="00D80BCE" w:rsidRPr="006D05DA" w:rsidP="001E36BF">
      <w:pPr>
        <w:pStyle w:val="BodyTextIndent3"/>
        <w:ind w:left="0" w:firstLine="426"/>
        <w:jc w:val="both"/>
        <w:rPr>
          <w:sz w:val="24"/>
          <w:szCs w:val="24"/>
        </w:rPr>
      </w:pPr>
      <w:r w:rsidRPr="006D05DA">
        <w:rPr>
          <w:sz w:val="24"/>
          <w:szCs w:val="24"/>
        </w:rPr>
        <w:t>podať predsedovi Národnej rady Slovenskej republiky informáciu o výsledku prerokovania uvedeného návrhu vo výbore.</w:t>
      </w:r>
    </w:p>
    <w:p w:rsidR="006F1235">
      <w:pPr>
        <w:pStyle w:val="BodyText3"/>
        <w:ind w:left="1065"/>
        <w:rPr>
          <w:b w:val="0"/>
          <w:bCs/>
        </w:rPr>
      </w:pPr>
    </w:p>
    <w:p w:rsidR="00B27FAF">
      <w:pPr>
        <w:pStyle w:val="BodyText3"/>
        <w:ind w:left="1065"/>
        <w:rPr>
          <w:b w:val="0"/>
          <w:bCs/>
        </w:rPr>
      </w:pPr>
    </w:p>
    <w:p w:rsidR="00597179" w:rsidP="00597179">
      <w:pPr>
        <w:jc w:val="both"/>
      </w:pPr>
    </w:p>
    <w:p w:rsidR="00A72E52" w:rsidP="00597179">
      <w:pPr>
        <w:jc w:val="both"/>
      </w:pPr>
    </w:p>
    <w:p w:rsidR="00A72E52" w:rsidP="00597179">
      <w:pPr>
        <w:jc w:val="both"/>
      </w:pPr>
    </w:p>
    <w:p w:rsidR="00597179" w:rsidP="00597179">
      <w:pPr>
        <w:ind w:left="7080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597179" w:rsidP="00597179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597179" w:rsidP="00597179">
      <w:pPr>
        <w:ind w:left="5664" w:firstLine="708"/>
      </w:pPr>
      <w:r>
        <w:t xml:space="preserve">           predseda výboru</w:t>
      </w:r>
    </w:p>
    <w:p w:rsidR="00597179" w:rsidP="00597179">
      <w:pPr>
        <w:jc w:val="both"/>
        <w:rPr>
          <w:b/>
        </w:rPr>
      </w:pPr>
      <w:r>
        <w:rPr>
          <w:b/>
        </w:rPr>
        <w:t xml:space="preserve">      </w:t>
      </w:r>
      <w:r>
        <w:rPr>
          <w:b/>
          <w:bCs/>
        </w:rPr>
        <w:t>Erik Ňarjaš</w:t>
      </w:r>
    </w:p>
    <w:p w:rsidR="00597179" w:rsidP="00597179">
      <w:pPr>
        <w:jc w:val="both"/>
        <w:rPr>
          <w:b/>
        </w:rPr>
      </w:pPr>
      <w:r>
        <w:rPr>
          <w:b/>
          <w:bCs/>
        </w:rPr>
        <w:t>Ladislav Kamenický</w:t>
      </w:r>
    </w:p>
    <w:p w:rsidR="00597179" w:rsidP="00597179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6F1235" w:rsidP="00A72E52">
      <w:pPr>
        <w:jc w:val="both"/>
      </w:pPr>
      <w:r w:rsidR="00597179">
        <w:t xml:space="preserve"> </w:t>
      </w:r>
    </w:p>
    <w:sectPr w:rsidSect="003A2B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967"/>
    <w:multiLevelType w:val="hybridMultilevel"/>
    <w:tmpl w:val="39B2DC8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>
    <w:nsid w:val="3DC4522B"/>
    <w:multiLevelType w:val="hybridMultilevel"/>
    <w:tmpl w:val="F3AEF6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6">
    <w:name w:val="heading 6"/>
    <w:basedOn w:val="Normal"/>
    <w:next w:val="Normal"/>
    <w:qFormat/>
    <w:rsid w:val="00D80BC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1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alloonText">
    <w:name w:val="Balloon Text"/>
    <w:basedOn w:val="Normal"/>
    <w:semiHidden/>
    <w:rsid w:val="00952DC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80BC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90</cp:revision>
  <cp:lastPrinted>2016-05-04T10:53:00Z</cp:lastPrinted>
  <dcterms:created xsi:type="dcterms:W3CDTF">2002-05-21T07:37:00Z</dcterms:created>
  <dcterms:modified xsi:type="dcterms:W3CDTF">2023-06-06T12:20:00Z</dcterms:modified>
</cp:coreProperties>
</file>