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F669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133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F6697F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2597</w:t>
      </w:r>
      <w:r w:rsidR="00063297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CB156B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F6697F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392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E477B6" w:rsidRPr="00F95756" w:rsidP="00A31275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42E3" w:rsidR="00B16E2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184C58" w:rsidR="00184C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765CCE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765CCE" w:rsidR="006A59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</w:t>
      </w:r>
      <w:r w:rsidR="006A59B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ecembra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850C30" w:rsidP="00A31275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E45A48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F6697F" w:rsidR="00F6697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 energetike a o zmene a doplnení niektorých zákonov v znení neskorších predpisov a ktorým sa menia a dopĺňajú niektoré zákony</w:t>
      </w:r>
      <w:r w:rsidRPr="005653C9" w:rsidR="00F6697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1328)</w:t>
      </w:r>
    </w:p>
    <w:p w:rsidR="00850C30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RP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0E112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color w:val="auto"/>
          <w:szCs w:val="20"/>
          <w:rtl w:val="0"/>
          <w:cs w:val="0"/>
          <w:lang w:val="sk-SK" w:eastAsia="sk-SK" w:bidi="ar-SA"/>
        </w:rPr>
      </w:pPr>
    </w:p>
    <w:p w:rsidR="005242C8" w:rsidRPr="00F6697F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E477B6" w:rsidR="00E477B6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F6697F" w:rsidR="00F6697F">
        <w:rPr>
          <w:rFonts w:ascii="Times New Roman" w:eastAsia="Times New Roman" w:hAnsi="Times New Roman" w:cs="Times New Roman" w:hint="cs"/>
          <w:noProof/>
          <w:color w:val="auto"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 energetike a o zmene a doplnení niektorých zákonov v znení neskorších predpisov a ktorým sa menia a dopĺňajú niektoré zákony</w:t>
      </w:r>
      <w:r w:rsidRPr="00F6697F" w:rsidR="00F6697F">
        <w:rPr>
          <w:rFonts w:ascii="Times New Roman" w:eastAsia="Times New Roman" w:hAnsi="Times New Roman" w:cs="Times New Roman" w:hint="cs"/>
          <w:b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6697F" w:rsidR="00F6697F">
        <w:rPr>
          <w:rFonts w:ascii="Times New Roman" w:eastAsia="Times New Roman" w:hAnsi="Times New Roman" w:cs="Times New Roman" w:hint="cs"/>
          <w:b/>
          <w:color w:val="auto"/>
          <w:sz w:val="24"/>
          <w:szCs w:val="24"/>
          <w:rtl w:val="0"/>
          <w:cs w:val="0"/>
          <w:lang w:val="sk-SK" w:eastAsia="sk-SK" w:bidi="ar-SA"/>
        </w:rPr>
        <w:t>(tlač 1328)</w:t>
      </w:r>
      <w:r w:rsidRPr="00F6697F" w:rsidR="00F9575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6697F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auto"/>
          <w:szCs w:val="20"/>
          <w:rtl w:val="0"/>
          <w:cs w:val="0"/>
          <w:lang w:val="cs-CZ" w:eastAsia="sk-SK" w:bidi="ar-SA"/>
        </w:rPr>
      </w:pPr>
    </w:p>
    <w:p w:rsidR="005242C8" w:rsidP="005A06D8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A1790A" w:rsidRPr="00A1790A" w:rsidP="00A1790A">
      <w:pPr>
        <w:keepNext/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765CCE" w:rsidRPr="00864767" w:rsidP="00765CCE">
      <w:pPr>
        <w:framePr w:wrap="auto"/>
        <w:widowControl/>
        <w:shd w:val="clear" w:color="auto" w:fill="FFFFFF"/>
        <w:tabs>
          <w:tab w:val="left" w:pos="1276"/>
        </w:tabs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E477B6" w:rsidR="00E477B6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F6697F" w:rsidR="00F6697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 energetike a o zmene a doplnení niektorých zákonov v znení neskorších predpisov a ktorým sa menia a dopĺňajú niektoré zákony</w:t>
      </w:r>
      <w:r w:rsidRPr="00F6697F" w:rsidR="00F6697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1328</w:t>
      </w:r>
      <w:r w:rsidRPr="00765CCE" w:rsidR="00F6697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 w:rsidRPr="00765CCE" w:rsidR="000632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73221" w:rsidR="00A1644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</w:t>
      </w:r>
      <w:r w:rsidRPr="00373221" w:rsidR="00D3040C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chváliť</w:t>
      </w:r>
      <w:r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46160">
        <w:rPr>
          <w:rFonts w:ascii="AT*Toronto CE" w:eastAsia="Times New Roman" w:hAnsi="AT*Toronto CE" w:cs="Times New Roman" w:hint="cs"/>
          <w:bCs/>
          <w:noProof/>
          <w:color w:val="000000"/>
          <w:sz w:val="24"/>
          <w:szCs w:val="24"/>
          <w:rtl w:val="0"/>
          <w:cs w:val="0"/>
          <w:lang w:val="sk-SK" w:eastAsia="sk-SK" w:bidi="ar-SA"/>
        </w:rPr>
        <w:t>s pozmeňujúcimi a doplňujúcimi návrhmi uvedený</w:t>
      </w:r>
      <w:r w:rsidRPr="00A46160">
        <w:rPr>
          <w:rFonts w:ascii="Times New Roman" w:eastAsia="Times New Roman" w:hAnsi="Times New Roman" w:cs="Times New Roman" w:hint="cs"/>
          <w:bCs/>
          <w:noProof/>
          <w:color w:val="000000"/>
          <w:sz w:val="24"/>
          <w:szCs w:val="24"/>
          <w:rtl w:val="0"/>
          <w:cs w:val="0"/>
          <w:lang w:val="sk-SK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E21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RPr="00F95756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</w:t>
      </w:r>
      <w:r w:rsidR="00765C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 druhom čítaní </w:t>
      </w:r>
      <w:r w:rsidR="00765C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zo dňa 1</w:t>
      </w:r>
      <w:r w:rsidRPr="00373221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65C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decembra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7E4DBE" w:rsidRPr="005E69E3" w:rsidP="006E1A0A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F669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M. Kuriaka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CB156B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50C30" w:rsidRPr="00A00DCE" w:rsidP="00850C30">
      <w:pPr>
        <w:framePr w:wrap="auto"/>
        <w:widowControl/>
        <w:autoSpaceDE/>
        <w:autoSpaceDN/>
        <w:bidi w:val="0"/>
        <w:adjustRightInd/>
        <w:spacing w:line="240" w:lineRule="atLeast"/>
        <w:ind w:left="0" w:right="0" w:firstLine="612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AE22F0" w:rsidRPr="00A00DCE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4044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</w:t>
      </w: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Peter</w:t>
      </w:r>
      <w:r w:rsidRPr="005D11D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r e m s k ý, v.r. </w:t>
      </w:r>
      <w:r w:rsidRPr="006A22E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AE22F0" w:rsidRPr="00A00DCE" w:rsidP="00AE22F0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</w:t>
      </w:r>
    </w:p>
    <w:p w:rsidR="00AE22F0" w:rsidP="00AE22F0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Peter 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Liba</w:t>
      </w:r>
    </w:p>
    <w:p w:rsidR="00AE22F0" w:rsidRPr="00E44529" w:rsidP="00AE22F0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Maroš </w:t>
      </w:r>
      <w:r w:rsidRPr="00E44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Kondrót</w:t>
      </w:r>
    </w:p>
    <w:p w:rsidR="00F93F93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06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0976F9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976F9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976F9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976F9" w:rsidP="0006329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976F9" w:rsidP="000976F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0976F9" w:rsidP="000976F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133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uzneseniu č.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392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0976F9" w:rsidP="000976F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0976F9" w:rsidP="000976F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976F9" w:rsidP="000976F9">
      <w:pPr>
        <w:framePr w:wrap="auto"/>
        <w:widowControl/>
        <w:pBdr>
          <w:bottom w:val="single" w:sz="12" w:space="1" w:color="auto"/>
        </w:pBdr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E45A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F669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251/2012 Z. z. o energetike a o zmene a doplnení niektorých zákonov v znení neskorších predpisov a ktorým sa menia a dopĺňajú niektoré zákony</w:t>
      </w:r>
      <w:r w:rsidRPr="005653C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1328)</w:t>
      </w:r>
    </w:p>
    <w:p w:rsidR="000976F9" w:rsidRPr="00063297" w:rsidP="000976F9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0000000000000000000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0976F9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E853D91"/>
    <w:multiLevelType w:val="multilevel"/>
    <w:tmpl w:val="53822F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80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6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20" w:hanging="300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4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9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1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2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FF96B49"/>
    <w:multiLevelType w:val="multilevel"/>
    <w:tmpl w:val="1C703C2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9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5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17" w:hanging="29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16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7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19">
    <w:nsid w:val="57146A31"/>
    <w:multiLevelType w:val="multilevel"/>
    <w:tmpl w:val="43DE28F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left"/>
      <w:pPr>
        <w:ind w:left="1797" w:hanging="299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3">
      <w:start w:val="1"/>
      <w:numFmt w:val="decimal"/>
      <w:lvlText w:val="%4."/>
      <w:lvlJc w:val="left"/>
      <w:pPr>
        <w:ind w:left="251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4">
      <w:start w:val="1"/>
      <w:numFmt w:val="lowerLetter"/>
      <w:lvlText w:val="%5."/>
      <w:lvlJc w:val="left"/>
      <w:pPr>
        <w:ind w:left="323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5">
      <w:start w:val="1"/>
      <w:numFmt w:val="lowerRoman"/>
      <w:lvlText w:val="%6."/>
      <w:lvlJc w:val="left"/>
      <w:pPr>
        <w:ind w:left="3957" w:hanging="299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6">
      <w:start w:val="1"/>
      <w:numFmt w:val="decimal"/>
      <w:lvlText w:val="%7."/>
      <w:lvlJc w:val="left"/>
      <w:pPr>
        <w:ind w:left="4677" w:hanging="357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7">
      <w:start w:val="1"/>
      <w:numFmt w:val="lowerLetter"/>
      <w:lvlText w:val="%8."/>
      <w:lvlJc w:val="left"/>
      <w:pPr>
        <w:ind w:left="5397" w:hanging="356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  <w:lvl w:ilvl="8">
      <w:start w:val="1"/>
      <w:numFmt w:val="lowerRoman"/>
      <w:lvlText w:val="%9."/>
      <w:lvlJc w:val="left"/>
      <w:pPr>
        <w:ind w:left="6117" w:hanging="298"/>
      </w:pPr>
      <w:rPr>
        <w:rFonts w:ascii="Times New Roman" w:eastAsia="Times New Roman" w:hAnsi="Times New Roman" w:cs="Times New Roman" w:hint="eastAsia"/>
        <w:b w:val="0"/>
        <w:i w:val="0"/>
        <w:smallCaps w:val="0"/>
        <w:strike w:val="0"/>
        <w:vertAlign w:val="baseline"/>
        <w:rtl w:val="0"/>
        <w:cs w:val="0"/>
      </w:rPr>
    </w:lvl>
  </w:abstractNum>
  <w:abstractNum w:abstractNumId="20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23"/>
  </w:num>
  <w:num w:numId="5">
    <w:abstractNumId w:val="17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0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26"/>
  </w:num>
  <w:num w:numId="21">
    <w:abstractNumId w:val="6"/>
  </w:num>
  <w:num w:numId="22">
    <w:abstractNumId w:val="12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140</TotalTime>
  <Pages>2</Pages>
  <Words>410</Words>
  <Characters>2341</Characters>
  <Application>Microsoft Office Word</Application>
  <DocSecurity>0</DocSecurity>
  <Lines>0</Lines>
  <Paragraphs>0</Paragraphs>
  <ScaleCrop>false</ScaleCrop>
  <Company>Kancelaria NR SR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Egyenesová, Eva</cp:lastModifiedBy>
  <cp:revision>70</cp:revision>
  <cp:lastPrinted>2021-10-26T10:35:00Z</cp:lastPrinted>
  <dcterms:created xsi:type="dcterms:W3CDTF">2018-05-23T14:46:00Z</dcterms:created>
  <dcterms:modified xsi:type="dcterms:W3CDTF">2022-12-05T08:31:00Z</dcterms:modified>
</cp:coreProperties>
</file>