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6F" w:rsidRDefault="00D9796F" w:rsidP="00D9796F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D9796F" w:rsidRDefault="00D9796F" w:rsidP="00D9796F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D9796F" w:rsidRDefault="00555811" w:rsidP="00D9796F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29</w:t>
      </w:r>
      <w:r w:rsidR="00D9796F">
        <w:rPr>
          <w:b/>
          <w:szCs w:val="24"/>
          <w:lang w:eastAsia="sk-SK"/>
        </w:rPr>
        <w:t>.  schôdza výboru</w:t>
      </w: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A22D4A">
        <w:rPr>
          <w:szCs w:val="24"/>
          <w:lang w:eastAsia="sk-SK"/>
        </w:rPr>
        <w:t>CRD-634</w:t>
      </w:r>
      <w:r w:rsidR="004B5841">
        <w:rPr>
          <w:szCs w:val="24"/>
          <w:lang w:eastAsia="sk-SK"/>
        </w:rPr>
        <w:t>/2021</w:t>
      </w: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</w:p>
    <w:p w:rsidR="004A6F92" w:rsidRDefault="004A6F92" w:rsidP="00D9796F">
      <w:pPr>
        <w:spacing w:after="0" w:line="240" w:lineRule="auto"/>
        <w:jc w:val="center"/>
        <w:rPr>
          <w:szCs w:val="24"/>
          <w:lang w:eastAsia="sk-SK"/>
        </w:rPr>
      </w:pPr>
    </w:p>
    <w:p w:rsidR="004A6F92" w:rsidRDefault="004A6F92" w:rsidP="00D9796F">
      <w:pPr>
        <w:spacing w:after="0" w:line="240" w:lineRule="auto"/>
        <w:jc w:val="center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</w:p>
    <w:p w:rsidR="00D9796F" w:rsidRDefault="00693EBC" w:rsidP="00D9796F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78</w:t>
      </w:r>
    </w:p>
    <w:p w:rsidR="00D9796F" w:rsidRDefault="00D9796F" w:rsidP="00D9796F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D9796F" w:rsidRDefault="00555811" w:rsidP="00D9796F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8. júna</w:t>
      </w:r>
      <w:r w:rsidR="00166094">
        <w:rPr>
          <w:szCs w:val="24"/>
          <w:lang w:eastAsia="sk-SK"/>
        </w:rPr>
        <w:t xml:space="preserve"> </w:t>
      </w:r>
      <w:r w:rsidR="00F24F7E">
        <w:rPr>
          <w:szCs w:val="24"/>
          <w:lang w:eastAsia="sk-SK"/>
        </w:rPr>
        <w:t>2021</w:t>
      </w:r>
    </w:p>
    <w:p w:rsidR="004A6F92" w:rsidRDefault="004A6F92" w:rsidP="00D9796F">
      <w:pPr>
        <w:spacing w:after="0" w:line="240" w:lineRule="auto"/>
        <w:jc w:val="center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jc w:val="center"/>
        <w:rPr>
          <w:szCs w:val="24"/>
          <w:lang w:eastAsia="sk-SK"/>
        </w:rPr>
      </w:pPr>
    </w:p>
    <w:p w:rsidR="00D9796F" w:rsidRDefault="00D9796F" w:rsidP="003754FB">
      <w:pPr>
        <w:tabs>
          <w:tab w:val="left" w:pos="5580"/>
        </w:tabs>
        <w:spacing w:after="0" w:line="240" w:lineRule="auto"/>
        <w:ind w:left="360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D9796F">
        <w:rPr>
          <w:szCs w:val="24"/>
          <w:lang w:eastAsia="sk-SK"/>
        </w:rPr>
        <w:t>Výbor Národnej rady Slovenskej republiky pre obranu a bezpečnosť prerokoval</w:t>
      </w:r>
      <w:r w:rsidRPr="00D9796F">
        <w:rPr>
          <w:rFonts w:cs="Arial"/>
          <w:noProof/>
          <w:szCs w:val="24"/>
        </w:rPr>
        <w:t xml:space="preserve"> </w:t>
      </w:r>
      <w:r w:rsidR="009641D4">
        <w:rPr>
          <w:rFonts w:cs="Arial"/>
        </w:rPr>
        <w:t>n</w:t>
      </w:r>
      <w:r w:rsidR="009641D4" w:rsidRPr="00E66789">
        <w:rPr>
          <w:rFonts w:cs="Arial"/>
        </w:rPr>
        <w:t>ávrh</w:t>
      </w:r>
      <w:r w:rsidR="009641D4">
        <w:rPr>
          <w:rFonts w:cs="Arial"/>
        </w:rPr>
        <w:t xml:space="preserve"> poslancov Národnej rady Slovenskej republiky Juraja KRÚPU, Vladimíry MARCINKOVEJ, Ondreja DOSTÁLA a Petra OSUSKÉHO na vydanie zákona, ktorým sa dopĺňa zákon č. 285/2009 Z. z. o poskytovaní príspevku účastníkom národného boja za oslobodenie a vdovám a vdovcom po týchto osobách a o zmene a doplnení niektorých zákonov v znení neskorších predpisov a ktorým sa mení a dopĺňa zákon č. 461/2003 Z. z. o sociálnom poistení v znení neskorších predpisov </w:t>
      </w:r>
      <w:r w:rsidR="009641D4" w:rsidRPr="00E66789">
        <w:rPr>
          <w:rFonts w:cs="Arial"/>
        </w:rPr>
        <w:t>(</w:t>
      </w:r>
      <w:r w:rsidR="009641D4" w:rsidRPr="00A115D2">
        <w:rPr>
          <w:rFonts w:cs="Arial"/>
          <w:b/>
        </w:rPr>
        <w:t>tlač 505</w:t>
      </w:r>
      <w:r w:rsidR="009641D4">
        <w:rPr>
          <w:rFonts w:cs="Arial"/>
        </w:rPr>
        <w:t>)</w:t>
      </w:r>
      <w:r w:rsidR="00F31B8D" w:rsidRPr="00BA538D">
        <w:rPr>
          <w:rFonts w:cs="Arial"/>
        </w:rPr>
        <w:t xml:space="preserve"> </w:t>
      </w:r>
      <w:r w:rsidRPr="00BA538D">
        <w:rPr>
          <w:rFonts w:cs="Arial"/>
          <w:b/>
        </w:rPr>
        <w:t>– druhé čítanie</w:t>
      </w:r>
      <w:r w:rsidRPr="00BA538D">
        <w:rPr>
          <w:b/>
          <w:szCs w:val="24"/>
          <w:lang w:eastAsia="sk-SK"/>
        </w:rPr>
        <w:t xml:space="preserve"> </w:t>
      </w:r>
      <w:r w:rsidRPr="00BA538D">
        <w:rPr>
          <w:bCs/>
          <w:szCs w:val="24"/>
          <w:lang w:eastAsia="sk-SK"/>
        </w:rPr>
        <w:t>a</w:t>
      </w:r>
    </w:p>
    <w:p w:rsidR="004A6F92" w:rsidRPr="00BA538D" w:rsidRDefault="004A6F92" w:rsidP="003754FB">
      <w:pPr>
        <w:tabs>
          <w:tab w:val="left" w:pos="5580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</w:p>
    <w:p w:rsidR="00D9796F" w:rsidRDefault="00D9796F" w:rsidP="00D9796F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4A6F92" w:rsidRDefault="004A6F92" w:rsidP="00D9796F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D9796F" w:rsidRDefault="00D9796F" w:rsidP="00D9796F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D9796F" w:rsidRDefault="00D9796F" w:rsidP="00D9796F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D9796F" w:rsidRDefault="00D9796F" w:rsidP="00F31B8D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</w:t>
      </w:r>
      <w:r w:rsidR="003754FB">
        <w:rPr>
          <w:bCs/>
          <w:szCs w:val="24"/>
          <w:lang w:eastAsia="sk-SK"/>
        </w:rPr>
        <w:t xml:space="preserve">s </w:t>
      </w:r>
      <w:r w:rsidR="00EA56B7">
        <w:rPr>
          <w:rFonts w:cs="Arial"/>
        </w:rPr>
        <w:t>n</w:t>
      </w:r>
      <w:r w:rsidR="00EA56B7" w:rsidRPr="00E66789">
        <w:rPr>
          <w:rFonts w:cs="Arial"/>
        </w:rPr>
        <w:t>ávrh</w:t>
      </w:r>
      <w:r w:rsidR="00EA56B7">
        <w:rPr>
          <w:rFonts w:cs="Arial"/>
        </w:rPr>
        <w:t xml:space="preserve">om poslancov Národnej rady Slovenskej republiky Juraja KRÚPU, Vladimíry MARCINKOVEJ, Ondreja DOSTÁLA a Petra OSUSKÉHO na vydanie zákona, ktorým sa dopĺňa zákon č. 285/2009 Z. z. o poskytovaní príspevku účastníkom národného boja za oslobodenie a vdovám a vdovcom po týchto osobách a o zmene a doplnení niektorých zákonov v znení neskorších predpisov a ktorým sa mení a dopĺňa zákon č. 461/2003 Z. z. o sociálnom poistení v znení neskorších predpisov </w:t>
      </w:r>
      <w:r w:rsidR="00EA56B7" w:rsidRPr="00E66789">
        <w:rPr>
          <w:rFonts w:cs="Arial"/>
        </w:rPr>
        <w:t>(</w:t>
      </w:r>
      <w:r w:rsidR="00EA56B7" w:rsidRPr="00A115D2">
        <w:rPr>
          <w:rFonts w:cs="Arial"/>
          <w:b/>
        </w:rPr>
        <w:t>tlač 505</w:t>
      </w:r>
      <w:r w:rsidR="00EA56B7">
        <w:rPr>
          <w:rFonts w:cs="Arial"/>
        </w:rPr>
        <w:t>)</w:t>
      </w:r>
      <w:r>
        <w:rPr>
          <w:rFonts w:cs="Arial"/>
          <w:b/>
        </w:rPr>
        <w:t>;</w:t>
      </w:r>
    </w:p>
    <w:p w:rsidR="00241C7C" w:rsidRDefault="00241C7C" w:rsidP="00F31B8D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</w:p>
    <w:p w:rsidR="004A6F92" w:rsidRDefault="004A6F92" w:rsidP="00F31B8D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</w:p>
    <w:p w:rsidR="00D9796F" w:rsidRDefault="00D9796F" w:rsidP="00D9796F">
      <w:pPr>
        <w:spacing w:after="0" w:line="240" w:lineRule="auto"/>
        <w:jc w:val="both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D9796F" w:rsidRDefault="00D9796F" w:rsidP="00D9796F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D9796F" w:rsidRDefault="00D9796F" w:rsidP="00D9796F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D9796F" w:rsidRDefault="00D9796F" w:rsidP="00F31B8D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  <w:r>
        <w:rPr>
          <w:szCs w:val="24"/>
          <w:lang w:eastAsia="sk-SK"/>
        </w:rPr>
        <w:t xml:space="preserve">           </w:t>
      </w:r>
      <w:r w:rsidR="00A71813">
        <w:rPr>
          <w:szCs w:val="24"/>
          <w:lang w:eastAsia="sk-SK"/>
        </w:rPr>
        <w:t xml:space="preserve"> </w:t>
      </w:r>
      <w:r w:rsidR="00241C7C">
        <w:rPr>
          <w:rFonts w:cs="Arial"/>
        </w:rPr>
        <w:t>n</w:t>
      </w:r>
      <w:r w:rsidR="00241C7C" w:rsidRPr="00E66789">
        <w:rPr>
          <w:rFonts w:cs="Arial"/>
        </w:rPr>
        <w:t>ávrh</w:t>
      </w:r>
      <w:r w:rsidR="00241C7C">
        <w:rPr>
          <w:rFonts w:cs="Arial"/>
        </w:rPr>
        <w:t xml:space="preserve"> poslancov Národnej rady Slovenskej republiky Juraja KRÚPU, Vladimíry MARCINKOVEJ, Ondreja DOSTÁLA a Petra OSUSKÉHO na vydanie zákona, ktorým sa dopĺňa zákon č. 285/2009 Z. z. o poskytovaní príspevku účastníkom národného boja za oslobodenie a vdovám a vdovcom po týchto osobách a o zmene a doplnení niektorých zákonov v znení neskorších predpisov a ktorým sa mení a dopĺňa zákon č. 461/2003 Z. z. o sociálnom poistení v znení neskorších predpisov </w:t>
      </w:r>
      <w:r w:rsidR="00241C7C" w:rsidRPr="00E66789">
        <w:rPr>
          <w:rFonts w:cs="Arial"/>
        </w:rPr>
        <w:t>(</w:t>
      </w:r>
      <w:r w:rsidR="00241C7C" w:rsidRPr="00A115D2">
        <w:rPr>
          <w:rFonts w:cs="Arial"/>
          <w:b/>
        </w:rPr>
        <w:t>tlač 505</w:t>
      </w:r>
      <w:r w:rsidR="00241C7C">
        <w:rPr>
          <w:rFonts w:cs="Arial"/>
        </w:rPr>
        <w:t>)</w:t>
      </w:r>
      <w:r w:rsidR="00E21C1D">
        <w:rPr>
          <w:rFonts w:cs="Arial"/>
        </w:rPr>
        <w:t xml:space="preserve"> </w:t>
      </w:r>
      <w:r w:rsidRPr="001B2F9C">
        <w:rPr>
          <w:rFonts w:cs="Arial"/>
          <w:b/>
          <w:szCs w:val="24"/>
        </w:rPr>
        <w:t>schváliť</w:t>
      </w:r>
      <w:r>
        <w:rPr>
          <w:rFonts w:cs="Arial"/>
          <w:szCs w:val="24"/>
        </w:rPr>
        <w:t>;</w:t>
      </w:r>
    </w:p>
    <w:p w:rsidR="00241C7C" w:rsidRDefault="00241C7C" w:rsidP="00F31B8D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jc w:val="both"/>
        <w:rPr>
          <w:szCs w:val="24"/>
          <w:lang w:eastAsia="sk-SK"/>
        </w:rPr>
      </w:pPr>
    </w:p>
    <w:p w:rsidR="004A6F92" w:rsidRDefault="004A6F92" w:rsidP="00D9796F">
      <w:pPr>
        <w:spacing w:after="0" w:line="240" w:lineRule="auto"/>
        <w:jc w:val="both"/>
        <w:rPr>
          <w:szCs w:val="24"/>
          <w:lang w:eastAsia="sk-SK"/>
        </w:rPr>
      </w:pPr>
    </w:p>
    <w:p w:rsidR="004A6F92" w:rsidRDefault="004A6F92" w:rsidP="00D9796F">
      <w:pPr>
        <w:spacing w:after="0" w:line="240" w:lineRule="auto"/>
        <w:jc w:val="both"/>
        <w:rPr>
          <w:szCs w:val="24"/>
          <w:lang w:eastAsia="sk-SK"/>
        </w:rPr>
      </w:pPr>
    </w:p>
    <w:p w:rsidR="004A6F92" w:rsidRDefault="004A6F92" w:rsidP="00D9796F">
      <w:pPr>
        <w:spacing w:after="0" w:line="240" w:lineRule="auto"/>
        <w:jc w:val="both"/>
        <w:rPr>
          <w:szCs w:val="24"/>
          <w:lang w:eastAsia="sk-SK"/>
        </w:rPr>
      </w:pPr>
      <w:bookmarkStart w:id="0" w:name="_GoBack"/>
      <w:bookmarkEnd w:id="0"/>
    </w:p>
    <w:p w:rsidR="004D62DE" w:rsidRDefault="004D62DE" w:rsidP="004D62DE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4D62DE" w:rsidRDefault="004D62DE" w:rsidP="004D62DE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</w:t>
      </w:r>
      <w:r>
        <w:rPr>
          <w:szCs w:val="24"/>
          <w:lang w:eastAsia="sk-SK"/>
        </w:rPr>
        <w:t>predsedovi výboru</w:t>
      </w:r>
    </w:p>
    <w:p w:rsidR="004D62DE" w:rsidRDefault="004D62DE" w:rsidP="004D62DE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4D62DE" w:rsidRDefault="004D62DE" w:rsidP="004D62DE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060C8B">
        <w:rPr>
          <w:szCs w:val="24"/>
          <w:lang w:eastAsia="sk-SK"/>
        </w:rPr>
        <w:t xml:space="preserve">v spolupráci s ostatnými predsedami výborov Národnej rady Slovenskej republiky, ktorí predmetný návrh zákona prerokovali, predložiť Národnej rade Slovenskej republiky spoločnú správu o výsledku </w:t>
      </w:r>
      <w:r>
        <w:rPr>
          <w:szCs w:val="24"/>
          <w:lang w:eastAsia="sk-SK"/>
        </w:rPr>
        <w:t xml:space="preserve">prerokovania uvedeného poslaneckého </w:t>
      </w:r>
      <w:r w:rsidRPr="00060C8B">
        <w:rPr>
          <w:szCs w:val="24"/>
          <w:lang w:eastAsia="sk-SK"/>
        </w:rPr>
        <w:t>návrhu zákona vo výboroch.</w:t>
      </w:r>
    </w:p>
    <w:p w:rsidR="00D9796F" w:rsidRDefault="00D9796F" w:rsidP="00D9796F">
      <w:pPr>
        <w:spacing w:after="0" w:line="240" w:lineRule="auto"/>
        <w:jc w:val="both"/>
        <w:rPr>
          <w:szCs w:val="24"/>
          <w:lang w:eastAsia="sk-SK"/>
        </w:rPr>
      </w:pPr>
    </w:p>
    <w:p w:rsidR="00D9796F" w:rsidRDefault="00D9796F" w:rsidP="00D9796F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D9796F" w:rsidRDefault="00D9796F" w:rsidP="00D9796F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D9796F" w:rsidRDefault="00D9796F" w:rsidP="00D9796F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D9796F" w:rsidRDefault="00D9796F" w:rsidP="00D9796F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D9796F" w:rsidRDefault="00D9796F" w:rsidP="00D9796F">
      <w:pPr>
        <w:spacing w:after="0" w:line="240" w:lineRule="auto"/>
        <w:rPr>
          <w:sz w:val="22"/>
          <w:lang w:eastAsia="sk-SK"/>
        </w:rPr>
      </w:pPr>
    </w:p>
    <w:p w:rsidR="00D9796F" w:rsidRDefault="00D9796F" w:rsidP="00D9796F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D9796F" w:rsidRDefault="00D9796F" w:rsidP="00D9796F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7F51A4" w:rsidRDefault="00D9796F" w:rsidP="00F31B8D">
      <w:pPr>
        <w:spacing w:after="0" w:line="240" w:lineRule="auto"/>
      </w:pPr>
      <w:r>
        <w:rPr>
          <w:sz w:val="22"/>
          <w:lang w:eastAsia="sk-SK"/>
        </w:rPr>
        <w:t>overovateľ výboru</w:t>
      </w:r>
      <w:r w:rsidR="00F31B8D">
        <w:rPr>
          <w:sz w:val="22"/>
          <w:lang w:eastAsia="sk-SK"/>
        </w:rP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CC4AC9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6F"/>
    <w:rsid w:val="00165137"/>
    <w:rsid w:val="00166094"/>
    <w:rsid w:val="001B2F9C"/>
    <w:rsid w:val="00241C7C"/>
    <w:rsid w:val="003754FB"/>
    <w:rsid w:val="004A6F92"/>
    <w:rsid w:val="004B5841"/>
    <w:rsid w:val="004D62DE"/>
    <w:rsid w:val="00555811"/>
    <w:rsid w:val="00693EBC"/>
    <w:rsid w:val="007F51A4"/>
    <w:rsid w:val="009641D4"/>
    <w:rsid w:val="00A22D4A"/>
    <w:rsid w:val="00A71813"/>
    <w:rsid w:val="00BA538D"/>
    <w:rsid w:val="00D9796F"/>
    <w:rsid w:val="00E21C1D"/>
    <w:rsid w:val="00E71F72"/>
    <w:rsid w:val="00EA56B7"/>
    <w:rsid w:val="00F24F7E"/>
    <w:rsid w:val="00F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A539"/>
  <w15:chartTrackingRefBased/>
  <w15:docId w15:val="{F670438C-98BE-4348-811C-97BACBFE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796F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8</cp:revision>
  <dcterms:created xsi:type="dcterms:W3CDTF">2021-06-01T09:59:00Z</dcterms:created>
  <dcterms:modified xsi:type="dcterms:W3CDTF">2021-06-02T11:10:00Z</dcterms:modified>
</cp:coreProperties>
</file>