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23" w:rsidRDefault="00EE4823" w:rsidP="00EE4823"/>
    <w:p w:rsidR="00EE4823" w:rsidRDefault="00EE4823" w:rsidP="00EE4823">
      <w:pPr>
        <w:pStyle w:val="Nadpis1"/>
        <w:rPr>
          <w:i w:val="0"/>
          <w:szCs w:val="28"/>
          <w:lang w:val="sk-SK"/>
        </w:rPr>
      </w:pPr>
      <w:r>
        <w:rPr>
          <w:i w:val="0"/>
          <w:szCs w:val="28"/>
          <w:lang w:val="sk-SK"/>
        </w:rPr>
        <w:t xml:space="preserve">    Zahraničný výbor </w:t>
      </w:r>
    </w:p>
    <w:p w:rsidR="00EE4823" w:rsidRDefault="00EE4823" w:rsidP="00EE4823">
      <w:pPr>
        <w:pStyle w:val="Nadpis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Národnej rady Slovenskej republiky                                          </w:t>
      </w:r>
    </w:p>
    <w:p w:rsidR="00EE4823" w:rsidRPr="00022571" w:rsidRDefault="00EE4823" w:rsidP="00EE4823">
      <w:pPr>
        <w:rPr>
          <w:b/>
          <w:sz w:val="28"/>
          <w:szCs w:val="28"/>
        </w:rPr>
      </w:pPr>
    </w:p>
    <w:p w:rsidR="00EE4823" w:rsidRDefault="00EE4823" w:rsidP="00EE4823">
      <w:pPr>
        <w:ind w:left="6024" w:firstLine="348"/>
        <w:rPr>
          <w:b/>
        </w:rPr>
      </w:pPr>
      <w:r>
        <w:t xml:space="preserve">           </w:t>
      </w:r>
    </w:p>
    <w:p w:rsidR="00EE4823" w:rsidRDefault="005E21C5" w:rsidP="00EE4823">
      <w:pPr>
        <w:ind w:left="5664" w:firstLine="708"/>
        <w:rPr>
          <w:b/>
        </w:rPr>
      </w:pPr>
      <w:r>
        <w:t xml:space="preserve">     25</w:t>
      </w:r>
      <w:r w:rsidR="00EE4823">
        <w:t xml:space="preserve">. schôdza výboru </w:t>
      </w:r>
    </w:p>
    <w:p w:rsidR="00EE4823" w:rsidRDefault="00A60EE5" w:rsidP="00EE4823">
      <w:pPr>
        <w:ind w:left="6372"/>
      </w:pPr>
      <w:r>
        <w:t xml:space="preserve">     Číslo:</w:t>
      </w:r>
      <w:r w:rsidRPr="00A60EE5">
        <w:t xml:space="preserve"> </w:t>
      </w:r>
      <w:r w:rsidR="001D2C60">
        <w:t>CRD-</w:t>
      </w:r>
      <w:r>
        <w:t xml:space="preserve"> </w:t>
      </w:r>
      <w:r w:rsidR="00231B23">
        <w:t>784</w:t>
      </w:r>
      <w:bookmarkStart w:id="0" w:name="_GoBack"/>
      <w:bookmarkEnd w:id="0"/>
      <w:r w:rsidR="005E21C5">
        <w:t>/2021</w:t>
      </w:r>
    </w:p>
    <w:p w:rsidR="00EE4823" w:rsidRDefault="00EE4823" w:rsidP="00EE4823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                    </w:t>
      </w:r>
    </w:p>
    <w:p w:rsidR="00EE4823" w:rsidRPr="00C12077" w:rsidRDefault="00EE4823" w:rsidP="00EE4823">
      <w:pPr>
        <w:rPr>
          <w:b/>
          <w:bCs/>
          <w:iCs/>
          <w:sz w:val="28"/>
        </w:rPr>
      </w:pPr>
      <w:r>
        <w:rPr>
          <w:b/>
          <w:bCs/>
          <w:i/>
          <w:iCs/>
          <w:sz w:val="28"/>
        </w:rPr>
        <w:t xml:space="preserve">       </w:t>
      </w:r>
      <w:r w:rsidR="00C12077">
        <w:rPr>
          <w:b/>
          <w:bCs/>
          <w:i/>
          <w:iCs/>
          <w:sz w:val="28"/>
        </w:rPr>
        <w:tab/>
      </w:r>
      <w:r w:rsidR="00C12077">
        <w:rPr>
          <w:b/>
          <w:bCs/>
          <w:i/>
          <w:iCs/>
          <w:sz w:val="28"/>
        </w:rPr>
        <w:tab/>
      </w:r>
      <w:r w:rsidR="00C12077">
        <w:rPr>
          <w:b/>
          <w:bCs/>
          <w:i/>
          <w:iCs/>
          <w:sz w:val="28"/>
        </w:rPr>
        <w:tab/>
      </w:r>
      <w:r w:rsidR="00C12077">
        <w:rPr>
          <w:b/>
          <w:bCs/>
          <w:i/>
          <w:iCs/>
          <w:sz w:val="28"/>
        </w:rPr>
        <w:tab/>
      </w:r>
      <w:r w:rsidR="00C12077">
        <w:rPr>
          <w:b/>
          <w:bCs/>
          <w:i/>
          <w:iCs/>
          <w:sz w:val="28"/>
        </w:rPr>
        <w:tab/>
      </w:r>
      <w:r w:rsidR="00C12077">
        <w:rPr>
          <w:b/>
          <w:bCs/>
          <w:i/>
          <w:iCs/>
          <w:sz w:val="28"/>
        </w:rPr>
        <w:tab/>
        <w:t xml:space="preserve">    </w:t>
      </w:r>
      <w:r w:rsidR="005E21C5">
        <w:rPr>
          <w:b/>
          <w:bCs/>
          <w:i/>
          <w:iCs/>
          <w:sz w:val="28"/>
        </w:rPr>
        <w:t>50</w:t>
      </w:r>
      <w:r w:rsidR="00C12077" w:rsidRPr="00C12077">
        <w:rPr>
          <w:b/>
          <w:bCs/>
          <w:iCs/>
          <w:sz w:val="28"/>
        </w:rPr>
        <w:t>.</w:t>
      </w:r>
    </w:p>
    <w:p w:rsidR="00EE4823" w:rsidRDefault="00EE4823" w:rsidP="00EE4823">
      <w:pPr>
        <w:pStyle w:val="Nadpis5"/>
        <w:jc w:val="center"/>
      </w:pPr>
      <w:r>
        <w:t>U z n e s e n i e</w:t>
      </w:r>
    </w:p>
    <w:p w:rsidR="00EE4823" w:rsidRDefault="00EE4823" w:rsidP="00EE4823">
      <w:pPr>
        <w:ind w:left="360"/>
        <w:jc w:val="center"/>
        <w:rPr>
          <w:b/>
          <w:bCs/>
          <w:iCs/>
        </w:rPr>
      </w:pPr>
      <w:r>
        <w:rPr>
          <w:b/>
          <w:bCs/>
          <w:iCs/>
        </w:rPr>
        <w:t>Zahraničného výboru Národnej rady Slovenskej republiky</w:t>
      </w:r>
    </w:p>
    <w:p w:rsidR="00EE4823" w:rsidRDefault="009D7BB2" w:rsidP="00EE4823">
      <w:pPr>
        <w:ind w:left="360"/>
        <w:jc w:val="center"/>
        <w:rPr>
          <w:b/>
          <w:bCs/>
          <w:iCs/>
        </w:rPr>
      </w:pPr>
      <w:r>
        <w:rPr>
          <w:b/>
          <w:bCs/>
          <w:iCs/>
        </w:rPr>
        <w:t>zo 6</w:t>
      </w:r>
      <w:r w:rsidR="005E21C5">
        <w:rPr>
          <w:b/>
          <w:bCs/>
          <w:iCs/>
        </w:rPr>
        <w:t>. mája 2021</w:t>
      </w:r>
    </w:p>
    <w:p w:rsidR="00EE4823" w:rsidRDefault="00EE4823" w:rsidP="00EE4823">
      <w:pPr>
        <w:ind w:left="360"/>
        <w:jc w:val="center"/>
      </w:pPr>
    </w:p>
    <w:p w:rsidR="00EE4823" w:rsidRDefault="00EE4823" w:rsidP="00EE4823"/>
    <w:p w:rsidR="00EE4823" w:rsidRDefault="00EE4823" w:rsidP="00EE4823">
      <w:pPr>
        <w:pStyle w:val="Nadpis3"/>
        <w:ind w:firstLine="708"/>
        <w:rPr>
          <w:i w:val="0"/>
          <w:sz w:val="24"/>
        </w:rPr>
      </w:pPr>
      <w:r>
        <w:rPr>
          <w:i w:val="0"/>
          <w:sz w:val="24"/>
        </w:rPr>
        <w:t xml:space="preserve">Zahraničný výbor Národnej rady Slovenskej republiky </w:t>
      </w:r>
    </w:p>
    <w:p w:rsidR="00EE4823" w:rsidRDefault="00EE4823" w:rsidP="00EE4823">
      <w:pPr>
        <w:spacing w:before="120"/>
        <w:ind w:left="1080"/>
      </w:pPr>
    </w:p>
    <w:p w:rsidR="00EE4823" w:rsidRDefault="00EE4823" w:rsidP="005E21C5">
      <w:pPr>
        <w:pStyle w:val="Nadpis4"/>
        <w:tabs>
          <w:tab w:val="num" w:pos="720"/>
        </w:tabs>
        <w:ind w:left="0"/>
        <w:jc w:val="both"/>
        <w:rPr>
          <w:b/>
          <w:i w:val="0"/>
          <w:szCs w:val="28"/>
        </w:rPr>
      </w:pPr>
      <w:r w:rsidRPr="00022571">
        <w:rPr>
          <w:b/>
          <w:bCs/>
          <w:i w:val="0"/>
          <w:lang w:val="sk-SK"/>
        </w:rPr>
        <w:tab/>
      </w:r>
      <w:r>
        <w:rPr>
          <w:b/>
          <w:bCs/>
          <w:i w:val="0"/>
          <w:lang w:val="sk-SK"/>
        </w:rPr>
        <w:t>prerokoval</w:t>
      </w:r>
      <w:r>
        <w:rPr>
          <w:i w:val="0"/>
          <w:lang w:val="sk-SK"/>
        </w:rPr>
        <w:t xml:space="preserve"> </w:t>
      </w:r>
      <w:r w:rsidR="005E21C5">
        <w:rPr>
          <w:i w:val="0"/>
          <w:lang w:val="sk-SK"/>
        </w:rPr>
        <w:t>n</w:t>
      </w:r>
      <w:r w:rsidR="005E21C5" w:rsidRPr="005E21C5">
        <w:rPr>
          <w:i w:val="0"/>
          <w:lang w:val="sk-SK"/>
        </w:rPr>
        <w:t>ávrh skupiny poslancov Národnej rady Slovenskej republiky na vyslovenie nedôvery členovi vlády Slovenskej republiky Márii Kolíkovej, poverenej riadením Ministerstva spravodlivosti Slovenskej republiky (tlač 528)</w:t>
      </w:r>
      <w:r w:rsidR="005E21C5">
        <w:rPr>
          <w:i w:val="0"/>
          <w:lang w:val="sk-SK"/>
        </w:rPr>
        <w:t>;</w:t>
      </w:r>
    </w:p>
    <w:p w:rsidR="00EE4823" w:rsidRDefault="00EE4823" w:rsidP="00EE4823">
      <w:pPr>
        <w:pStyle w:val="Zkladntext"/>
        <w:tabs>
          <w:tab w:val="left" w:pos="360"/>
        </w:tabs>
        <w:ind w:left="360"/>
        <w:rPr>
          <w:b/>
          <w:i/>
          <w:szCs w:val="28"/>
        </w:rPr>
      </w:pPr>
    </w:p>
    <w:p w:rsidR="00EE4823" w:rsidRDefault="00EE4823" w:rsidP="00EE4823">
      <w:pPr>
        <w:tabs>
          <w:tab w:val="left" w:pos="993"/>
        </w:tabs>
        <w:ind w:left="360"/>
        <w:jc w:val="both"/>
        <w:rPr>
          <w:i/>
          <w:szCs w:val="28"/>
          <w:lang w:eastAsia="en-US"/>
        </w:rPr>
      </w:pPr>
      <w:r>
        <w:rPr>
          <w:b/>
          <w:i/>
          <w:szCs w:val="28"/>
        </w:rPr>
        <w:t xml:space="preserve">A.  s ú h l a s í  </w:t>
      </w:r>
      <w:r>
        <w:rPr>
          <w:i/>
          <w:szCs w:val="28"/>
        </w:rPr>
        <w:t xml:space="preserve"> </w:t>
      </w:r>
    </w:p>
    <w:p w:rsidR="00EE4823" w:rsidRDefault="00EE4823" w:rsidP="00EE4823">
      <w:pPr>
        <w:pStyle w:val="BodyText21"/>
        <w:tabs>
          <w:tab w:val="left" w:pos="993"/>
        </w:tabs>
      </w:pPr>
    </w:p>
    <w:p w:rsidR="001D2C60" w:rsidRDefault="00EE4823" w:rsidP="00515269">
      <w:pPr>
        <w:pStyle w:val="Zkladntext"/>
        <w:tabs>
          <w:tab w:val="left" w:pos="0"/>
        </w:tabs>
        <w:ind w:firstLine="360"/>
      </w:pPr>
      <w:r>
        <w:tab/>
      </w:r>
      <w:r w:rsidRPr="009E4B56">
        <w:t>s</w:t>
      </w:r>
      <w:r w:rsidR="001D2C60" w:rsidRPr="009E4B56">
        <w:t xml:space="preserve"> návrhom </w:t>
      </w:r>
      <w:r w:rsidR="005E21C5" w:rsidRPr="005E21C5">
        <w:t>skupiny poslancov Národnej rady Slovenskej republiky na vyslovenie nedôvery členovi vlády Slovenskej republiky Márii Kolíkovej, poverenej riadením Ministerstva spravodlivosti Slovenskej republiky (tlač 528)</w:t>
      </w:r>
      <w:r w:rsidR="005E21C5">
        <w:t>;</w:t>
      </w:r>
    </w:p>
    <w:p w:rsidR="005E21C5" w:rsidRPr="00515269" w:rsidRDefault="005E21C5" w:rsidP="00515269">
      <w:pPr>
        <w:pStyle w:val="Zkladntext"/>
        <w:tabs>
          <w:tab w:val="left" w:pos="0"/>
        </w:tabs>
        <w:ind w:firstLine="360"/>
      </w:pPr>
    </w:p>
    <w:p w:rsidR="00EE4823" w:rsidRDefault="00EE4823" w:rsidP="00EE4823">
      <w:pPr>
        <w:pStyle w:val="Nadpis4"/>
        <w:jc w:val="left"/>
        <w:rPr>
          <w:b/>
          <w:szCs w:val="28"/>
          <w:lang w:val="en-US" w:eastAsia="en-US"/>
        </w:rPr>
      </w:pPr>
      <w:r>
        <w:rPr>
          <w:b/>
          <w:szCs w:val="28"/>
          <w:lang w:val="sk-SK"/>
        </w:rPr>
        <w:t xml:space="preserve">B.  o d p o r ú č a </w:t>
      </w:r>
    </w:p>
    <w:p w:rsidR="00EE4823" w:rsidRDefault="00EE4823" w:rsidP="00EE4823">
      <w:pPr>
        <w:pStyle w:val="BodyText21"/>
        <w:tabs>
          <w:tab w:val="left" w:pos="360"/>
        </w:tabs>
        <w:rPr>
          <w:b/>
          <w:szCs w:val="24"/>
        </w:rPr>
      </w:pPr>
      <w:r>
        <w:tab/>
        <w:t xml:space="preserve">      </w:t>
      </w:r>
      <w:r>
        <w:rPr>
          <w:b/>
          <w:szCs w:val="24"/>
        </w:rPr>
        <w:t xml:space="preserve">Národnej rade Slovenskej republiky </w:t>
      </w:r>
    </w:p>
    <w:p w:rsidR="00EE4823" w:rsidRDefault="00EE4823" w:rsidP="00EE4823">
      <w:pPr>
        <w:pStyle w:val="BodyText21"/>
        <w:tabs>
          <w:tab w:val="left" w:pos="360"/>
        </w:tabs>
      </w:pPr>
      <w:r>
        <w:t xml:space="preserve">     </w:t>
      </w:r>
    </w:p>
    <w:p w:rsidR="00EE4823" w:rsidRDefault="00EE4823" w:rsidP="00EE4823">
      <w:pPr>
        <w:pStyle w:val="BodyText21"/>
        <w:tabs>
          <w:tab w:val="left" w:pos="360"/>
        </w:tabs>
        <w:rPr>
          <w:b/>
          <w:szCs w:val="24"/>
        </w:rPr>
      </w:pPr>
      <w:r>
        <w:tab/>
      </w:r>
      <w:r>
        <w:tab/>
      </w:r>
      <w:r>
        <w:rPr>
          <w:b/>
          <w:szCs w:val="24"/>
        </w:rPr>
        <w:t>v y s l o v i ť    n e d ô v e r u</w:t>
      </w:r>
    </w:p>
    <w:p w:rsidR="00EE4823" w:rsidRDefault="00EE4823" w:rsidP="00EE4823">
      <w:pPr>
        <w:pStyle w:val="BodyText21"/>
        <w:tabs>
          <w:tab w:val="left" w:pos="360"/>
        </w:tabs>
      </w:pPr>
    </w:p>
    <w:p w:rsidR="00515269" w:rsidRPr="005E21C5" w:rsidRDefault="00EE4823" w:rsidP="00515269">
      <w:pPr>
        <w:pStyle w:val="Nadpis4"/>
        <w:tabs>
          <w:tab w:val="num" w:pos="720"/>
        </w:tabs>
        <w:ind w:left="0"/>
        <w:jc w:val="both"/>
        <w:rPr>
          <w:i w:val="0"/>
          <w:lang w:val="sk-SK"/>
        </w:rPr>
      </w:pPr>
      <w:r w:rsidRPr="00022571">
        <w:rPr>
          <w:lang w:val="sk-SK"/>
        </w:rPr>
        <w:t xml:space="preserve"> </w:t>
      </w:r>
      <w:r w:rsidRPr="00022571">
        <w:rPr>
          <w:lang w:val="sk-SK"/>
        </w:rPr>
        <w:tab/>
      </w:r>
      <w:r w:rsidR="005E21C5" w:rsidRPr="005E21C5">
        <w:rPr>
          <w:i w:val="0"/>
          <w:lang w:val="sk-SK"/>
        </w:rPr>
        <w:t>členovi vlády Slovenskej republiky Márii Kolíkovej, poverenej riadením Ministerstva spravodlivosti Slovenskej republiky;</w:t>
      </w:r>
    </w:p>
    <w:p w:rsidR="001D2C60" w:rsidRPr="005E21C5" w:rsidRDefault="001D2C60" w:rsidP="001D2C60"/>
    <w:p w:rsidR="00515269" w:rsidRDefault="00515269" w:rsidP="00515269">
      <w:pPr>
        <w:pStyle w:val="Zkladntext"/>
        <w:tabs>
          <w:tab w:val="left" w:pos="360"/>
        </w:tabs>
        <w:ind w:left="360"/>
        <w:rPr>
          <w:b/>
          <w:i/>
          <w:szCs w:val="28"/>
        </w:rPr>
      </w:pPr>
    </w:p>
    <w:p w:rsidR="00EE4823" w:rsidRDefault="00EE4823" w:rsidP="00EE4823">
      <w:pPr>
        <w:pStyle w:val="BodyText21"/>
        <w:numPr>
          <w:ilvl w:val="0"/>
          <w:numId w:val="1"/>
        </w:numPr>
        <w:tabs>
          <w:tab w:val="num" w:pos="0"/>
          <w:tab w:val="left" w:pos="360"/>
        </w:tabs>
        <w:rPr>
          <w:b/>
          <w:i/>
        </w:rPr>
      </w:pPr>
      <w:r>
        <w:rPr>
          <w:b/>
          <w:i/>
        </w:rPr>
        <w:t xml:space="preserve">u k l a d á </w:t>
      </w:r>
    </w:p>
    <w:p w:rsidR="00EE4823" w:rsidRDefault="003119DC" w:rsidP="00EE4823">
      <w:pPr>
        <w:pStyle w:val="BodyText21"/>
        <w:tabs>
          <w:tab w:val="left" w:pos="360"/>
        </w:tabs>
        <w:ind w:left="720"/>
        <w:rPr>
          <w:b/>
          <w:i/>
        </w:rPr>
      </w:pPr>
      <w:r>
        <w:rPr>
          <w:b/>
          <w:i/>
        </w:rPr>
        <w:t>predsedovi</w:t>
      </w:r>
      <w:r w:rsidR="00EE4823">
        <w:rPr>
          <w:b/>
          <w:i/>
        </w:rPr>
        <w:t xml:space="preserve"> výboru</w:t>
      </w:r>
    </w:p>
    <w:p w:rsidR="00EE4823" w:rsidRDefault="00EE4823" w:rsidP="00EE4823">
      <w:pPr>
        <w:pStyle w:val="BodyText21"/>
        <w:tabs>
          <w:tab w:val="left" w:pos="360"/>
        </w:tabs>
        <w:ind w:left="720"/>
      </w:pPr>
    </w:p>
    <w:p w:rsidR="00C617DD" w:rsidRDefault="00EE4823" w:rsidP="00C617DD">
      <w:pPr>
        <w:pStyle w:val="BodyText21"/>
        <w:tabs>
          <w:tab w:val="left" w:pos="0"/>
        </w:tabs>
        <w:ind w:firstLine="360"/>
      </w:pPr>
      <w:r>
        <w:tab/>
        <w:t>informovať o výsledku rokovania Zahraničného výboru Národnej rady</w:t>
      </w:r>
      <w:r w:rsidR="00F16A1F">
        <w:t xml:space="preserve"> Slovenskej republiky gestorský </w:t>
      </w:r>
      <w:r w:rsidR="005E21C5">
        <w:t>Ústavnoprávny v</w:t>
      </w:r>
      <w:r>
        <w:t>ýbor Národnej rady Slovenskej r</w:t>
      </w:r>
      <w:r w:rsidR="001D2C60">
        <w:t>epub</w:t>
      </w:r>
      <w:r w:rsidR="009E4B56">
        <w:t>liky</w:t>
      </w:r>
      <w:r w:rsidR="005E21C5">
        <w:t>.</w:t>
      </w:r>
    </w:p>
    <w:p w:rsidR="00F32DE8" w:rsidRPr="00F32DE8" w:rsidRDefault="00D734B8" w:rsidP="00F32DE8">
      <w:pPr>
        <w:tabs>
          <w:tab w:val="left" w:pos="1995"/>
        </w:tabs>
        <w:rPr>
          <w:noProof/>
        </w:rPr>
      </w:pPr>
      <w:r w:rsidRPr="00C6466E">
        <w:rPr>
          <w:noProof/>
        </w:rPr>
        <w:tab/>
      </w:r>
      <w:r w:rsidRPr="00C6466E">
        <w:rPr>
          <w:noProof/>
        </w:rPr>
        <w:tab/>
      </w:r>
      <w:r w:rsidRPr="00C6466E">
        <w:rPr>
          <w:noProof/>
        </w:rPr>
        <w:tab/>
      </w:r>
      <w:r w:rsidRPr="00C6466E">
        <w:rPr>
          <w:noProof/>
        </w:rPr>
        <w:tab/>
      </w:r>
      <w:r w:rsidRPr="00C6466E">
        <w:rPr>
          <w:noProof/>
        </w:rPr>
        <w:tab/>
      </w:r>
      <w:r w:rsidRPr="00C6466E">
        <w:rPr>
          <w:noProof/>
        </w:rPr>
        <w:tab/>
        <w:t xml:space="preserve">                    </w:t>
      </w:r>
    </w:p>
    <w:p w:rsidR="00F32DE8" w:rsidRPr="00F32DE8" w:rsidRDefault="00F32DE8" w:rsidP="00F32DE8">
      <w:pPr>
        <w:rPr>
          <w:b/>
          <w:noProof/>
        </w:rPr>
      </w:pPr>
    </w:p>
    <w:p w:rsidR="005E21C5" w:rsidRDefault="005E21C5" w:rsidP="005E21C5">
      <w:pPr>
        <w:pStyle w:val="Zkladntext"/>
        <w:tabs>
          <w:tab w:val="left" w:pos="1021"/>
        </w:tabs>
      </w:pPr>
    </w:p>
    <w:p w:rsidR="005E21C5" w:rsidRPr="00C266E0" w:rsidRDefault="005E21C5" w:rsidP="005E21C5">
      <w:pPr>
        <w:tabs>
          <w:tab w:val="left" w:pos="1021"/>
        </w:tabs>
        <w:jc w:val="both"/>
      </w:pPr>
    </w:p>
    <w:p w:rsidR="005E21C5" w:rsidRPr="00C266E0" w:rsidRDefault="005E21C5" w:rsidP="005E21C5">
      <w:pPr>
        <w:tabs>
          <w:tab w:val="left" w:pos="1021"/>
        </w:tabs>
        <w:jc w:val="both"/>
        <w:rPr>
          <w:b/>
        </w:rPr>
      </w:pPr>
      <w:r w:rsidRPr="00C266E0">
        <w:rPr>
          <w:b/>
          <w:bCs/>
        </w:rPr>
        <w:t xml:space="preserve"> </w:t>
      </w:r>
    </w:p>
    <w:p w:rsidR="005E21C5" w:rsidRPr="00C266E0" w:rsidRDefault="005E21C5" w:rsidP="005E21C5">
      <w:pPr>
        <w:tabs>
          <w:tab w:val="left" w:pos="1021"/>
        </w:tabs>
        <w:jc w:val="both"/>
        <w:rPr>
          <w:b/>
        </w:rPr>
      </w:pPr>
      <w:r w:rsidRPr="00C266E0">
        <w:rPr>
          <w:b/>
        </w:rPr>
        <w:t xml:space="preserve">            Richard Nemec</w:t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</w:r>
      <w:r w:rsidRPr="00C266E0">
        <w:rPr>
          <w:b/>
        </w:rPr>
        <w:tab/>
        <w:t xml:space="preserve">    Marián Kéry                                                                                                                       </w:t>
      </w:r>
    </w:p>
    <w:p w:rsidR="005E21C5" w:rsidRPr="00C266E0" w:rsidRDefault="005E21C5" w:rsidP="005E21C5">
      <w:pPr>
        <w:tabs>
          <w:tab w:val="left" w:pos="1021"/>
        </w:tabs>
        <w:jc w:val="both"/>
      </w:pPr>
      <w:r w:rsidRPr="00C266E0">
        <w:rPr>
          <w:b/>
        </w:rPr>
        <w:t xml:space="preserve">              Štefan Kuffa                                                                                  </w:t>
      </w:r>
      <w:r w:rsidRPr="00C266E0">
        <w:t>predseda výboru</w:t>
      </w:r>
    </w:p>
    <w:p w:rsidR="005E21C5" w:rsidRPr="00C266E0" w:rsidRDefault="005E21C5" w:rsidP="005E21C5">
      <w:pPr>
        <w:tabs>
          <w:tab w:val="left" w:pos="1021"/>
        </w:tabs>
        <w:jc w:val="both"/>
      </w:pPr>
      <w:r w:rsidRPr="00C266E0">
        <w:t xml:space="preserve">          overovateľ výboru</w:t>
      </w:r>
    </w:p>
    <w:p w:rsidR="005E21C5" w:rsidRPr="00C266E0" w:rsidRDefault="005E21C5" w:rsidP="005E21C5">
      <w:pPr>
        <w:tabs>
          <w:tab w:val="left" w:pos="1021"/>
        </w:tabs>
        <w:jc w:val="both"/>
      </w:pPr>
    </w:p>
    <w:p w:rsidR="003119DC" w:rsidRDefault="003119DC" w:rsidP="003119DC">
      <w:pPr>
        <w:tabs>
          <w:tab w:val="left" w:pos="1995"/>
        </w:tabs>
      </w:pPr>
    </w:p>
    <w:p w:rsidR="003119DC" w:rsidRDefault="003119DC" w:rsidP="003119DC"/>
    <w:p w:rsidR="003119DC" w:rsidRDefault="003119DC" w:rsidP="003119DC"/>
    <w:p w:rsidR="003119DC" w:rsidRDefault="003119DC" w:rsidP="003119DC"/>
    <w:p w:rsidR="00F32DE8" w:rsidRPr="00F32DE8" w:rsidRDefault="00F32DE8" w:rsidP="00F32DE8">
      <w:pPr>
        <w:rPr>
          <w:noProof/>
        </w:rPr>
      </w:pPr>
    </w:p>
    <w:p w:rsidR="00F32DE8" w:rsidRPr="00F32DE8" w:rsidRDefault="00F32DE8" w:rsidP="00F32DE8">
      <w:pPr>
        <w:rPr>
          <w:b/>
          <w:noProof/>
        </w:rPr>
      </w:pPr>
    </w:p>
    <w:p w:rsidR="00F32DE8" w:rsidRPr="00F32DE8" w:rsidRDefault="00F32DE8" w:rsidP="00F32DE8">
      <w:pPr>
        <w:rPr>
          <w:b/>
          <w:noProof/>
        </w:rPr>
      </w:pPr>
    </w:p>
    <w:p w:rsidR="00F32DE8" w:rsidRDefault="00F32DE8"/>
    <w:sectPr w:rsidR="00F32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63D07"/>
    <w:multiLevelType w:val="hybridMultilevel"/>
    <w:tmpl w:val="D464B5F6"/>
    <w:lvl w:ilvl="0" w:tplc="08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23"/>
    <w:rsid w:val="00022571"/>
    <w:rsid w:val="00043327"/>
    <w:rsid w:val="000C111C"/>
    <w:rsid w:val="001266FB"/>
    <w:rsid w:val="001A05DE"/>
    <w:rsid w:val="001B3BCD"/>
    <w:rsid w:val="001D2BC5"/>
    <w:rsid w:val="001D2C60"/>
    <w:rsid w:val="00231B23"/>
    <w:rsid w:val="00262442"/>
    <w:rsid w:val="003119DC"/>
    <w:rsid w:val="003C3AFC"/>
    <w:rsid w:val="0040789C"/>
    <w:rsid w:val="0048463A"/>
    <w:rsid w:val="004D3ADE"/>
    <w:rsid w:val="00515269"/>
    <w:rsid w:val="005502B3"/>
    <w:rsid w:val="00592E46"/>
    <w:rsid w:val="005C13E2"/>
    <w:rsid w:val="005E21C5"/>
    <w:rsid w:val="00625EAF"/>
    <w:rsid w:val="00643DD5"/>
    <w:rsid w:val="007A21AD"/>
    <w:rsid w:val="00861609"/>
    <w:rsid w:val="008A6561"/>
    <w:rsid w:val="009B4EAC"/>
    <w:rsid w:val="009D7BB2"/>
    <w:rsid w:val="009E4B56"/>
    <w:rsid w:val="00A07EDE"/>
    <w:rsid w:val="00A4351E"/>
    <w:rsid w:val="00A43BDE"/>
    <w:rsid w:val="00A60EE5"/>
    <w:rsid w:val="00A866CD"/>
    <w:rsid w:val="00B179B0"/>
    <w:rsid w:val="00B74C3F"/>
    <w:rsid w:val="00C12077"/>
    <w:rsid w:val="00C617DD"/>
    <w:rsid w:val="00CC2717"/>
    <w:rsid w:val="00CE6EEF"/>
    <w:rsid w:val="00D734B8"/>
    <w:rsid w:val="00E66DD1"/>
    <w:rsid w:val="00EB5AEF"/>
    <w:rsid w:val="00EE4823"/>
    <w:rsid w:val="00F16A1F"/>
    <w:rsid w:val="00F32DE8"/>
    <w:rsid w:val="00FC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5F7D7"/>
  <w15:docId w15:val="{C86C0381-FEE3-4F6A-BF4B-2194209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E482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E4823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EE4823"/>
    <w:pPr>
      <w:keepNext/>
      <w:ind w:firstLine="90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EE4823"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EE4823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EE4823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E4823"/>
    <w:rPr>
      <w:rFonts w:eastAsia="Arial Unicode MS"/>
      <w:b/>
      <w:i/>
      <w:sz w:val="28"/>
      <w:szCs w:val="24"/>
      <w:lang w:val="de-DE"/>
    </w:rPr>
  </w:style>
  <w:style w:type="character" w:customStyle="1" w:styleId="Nadpis2Char">
    <w:name w:val="Nadpis 2 Char"/>
    <w:basedOn w:val="Predvolenpsmoodseku"/>
    <w:link w:val="Nadpis2"/>
    <w:uiPriority w:val="99"/>
    <w:semiHidden/>
    <w:rsid w:val="00EE4823"/>
    <w:rPr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EE4823"/>
    <w:rPr>
      <w:b/>
      <w:bCs/>
      <w:i/>
      <w:iCs/>
      <w:sz w:val="28"/>
      <w:szCs w:val="24"/>
    </w:rPr>
  </w:style>
  <w:style w:type="character" w:customStyle="1" w:styleId="Nadpis4Char">
    <w:name w:val="Nadpis 4 Char"/>
    <w:basedOn w:val="Predvolenpsmoodseku"/>
    <w:link w:val="Nadpis4"/>
    <w:uiPriority w:val="99"/>
    <w:rsid w:val="00EE4823"/>
    <w:rPr>
      <w:rFonts w:eastAsia="Arial Unicode MS"/>
      <w:i/>
      <w:iCs/>
      <w:sz w:val="24"/>
      <w:szCs w:val="24"/>
      <w:lang w:val="de-DE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EE4823"/>
    <w:rPr>
      <w:rFonts w:eastAsia="Arial Unicode MS"/>
      <w:b/>
      <w:sz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EE4823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E4823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E4823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E4823"/>
    <w:rPr>
      <w:sz w:val="24"/>
      <w:szCs w:val="24"/>
      <w:lang w:val="de-DE"/>
    </w:rPr>
  </w:style>
  <w:style w:type="paragraph" w:customStyle="1" w:styleId="BodyText21">
    <w:name w:val="Body Text 21"/>
    <w:basedOn w:val="Normlny"/>
    <w:uiPriority w:val="99"/>
    <w:rsid w:val="00EE4823"/>
    <w:pPr>
      <w:jc w:val="both"/>
    </w:pPr>
    <w:rPr>
      <w:szCs w:val="20"/>
      <w:lang w:eastAsia="cs-CZ"/>
    </w:rPr>
  </w:style>
  <w:style w:type="paragraph" w:styleId="Textbubliny">
    <w:name w:val="Balloon Text"/>
    <w:basedOn w:val="Normlny"/>
    <w:link w:val="TextbublinyChar"/>
    <w:rsid w:val="001B3B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B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Kokavcová, Katarína, Mgr.</dc:creator>
  <cp:lastModifiedBy>Kokavcová, Katarína, PhDr.</cp:lastModifiedBy>
  <cp:revision>45</cp:revision>
  <cp:lastPrinted>2020-07-22T12:42:00Z</cp:lastPrinted>
  <dcterms:created xsi:type="dcterms:W3CDTF">2013-09-16T12:57:00Z</dcterms:created>
  <dcterms:modified xsi:type="dcterms:W3CDTF">2021-05-06T07:01:00Z</dcterms:modified>
</cp:coreProperties>
</file>