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84773" w14:textId="77777777" w:rsidR="005C0EA5" w:rsidRDefault="005C0EA5" w:rsidP="005C0EA5">
      <w:pPr>
        <w:pStyle w:val="Nadpis5"/>
        <w:spacing w:before="0"/>
        <w:ind w:firstLine="709"/>
      </w:pPr>
      <w:r>
        <w:t xml:space="preserve">  ÚSTAVNOPRÁVNY VÝBOR</w:t>
      </w:r>
      <w:r>
        <w:tab/>
      </w:r>
      <w:r>
        <w:tab/>
      </w:r>
      <w:r>
        <w:tab/>
      </w:r>
      <w:r>
        <w:tab/>
      </w:r>
    </w:p>
    <w:p w14:paraId="6C89E64F" w14:textId="77777777" w:rsidR="005C0EA5" w:rsidRDefault="005C0EA5" w:rsidP="005C0EA5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0155553F" w14:textId="17BED89B" w:rsidR="005C0EA5" w:rsidRDefault="005C0EA5" w:rsidP="005C0EA5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6</w:t>
      </w:r>
      <w:r w:rsidR="00863238">
        <w:t>5</w:t>
      </w:r>
      <w:r>
        <w:t>. schôdza</w:t>
      </w:r>
    </w:p>
    <w:p w14:paraId="41B3FEC5" w14:textId="63CDA61D" w:rsidR="005C0EA5" w:rsidRDefault="005C0EA5" w:rsidP="005C0EA5">
      <w:pPr>
        <w:jc w:val="both"/>
        <w:rPr>
          <w:lang w:eastAsia="en-US"/>
        </w:rPr>
      </w:pPr>
      <w:r>
        <w:rPr>
          <w:b/>
          <w:i/>
          <w:lang w:eastAsia="en-US"/>
        </w:rPr>
        <w:tab/>
      </w:r>
      <w:r>
        <w:rPr>
          <w:b/>
          <w:i/>
          <w:lang w:eastAsia="en-US"/>
        </w:rPr>
        <w:tab/>
      </w:r>
      <w:r>
        <w:rPr>
          <w:b/>
          <w:i/>
          <w:lang w:eastAsia="en-US"/>
        </w:rPr>
        <w:tab/>
      </w:r>
      <w:r>
        <w:rPr>
          <w:b/>
          <w:i/>
          <w:lang w:eastAsia="en-US"/>
        </w:rPr>
        <w:tab/>
      </w:r>
      <w:r>
        <w:rPr>
          <w:b/>
          <w:i/>
          <w:lang w:eastAsia="en-US"/>
        </w:rPr>
        <w:tab/>
      </w:r>
      <w:r>
        <w:rPr>
          <w:b/>
          <w:i/>
          <w:lang w:eastAsia="en-US"/>
        </w:rPr>
        <w:tab/>
      </w:r>
      <w:r>
        <w:rPr>
          <w:b/>
          <w:i/>
          <w:lang w:eastAsia="en-US"/>
        </w:rPr>
        <w:tab/>
      </w:r>
      <w:r>
        <w:rPr>
          <w:b/>
          <w:i/>
          <w:lang w:eastAsia="en-US"/>
        </w:rPr>
        <w:tab/>
      </w:r>
      <w:r>
        <w:rPr>
          <w:b/>
          <w:i/>
          <w:lang w:eastAsia="en-US"/>
        </w:rPr>
        <w:tab/>
      </w:r>
      <w:r>
        <w:rPr>
          <w:lang w:eastAsia="en-US"/>
        </w:rPr>
        <w:t>Číslo: CRD-189/202</w:t>
      </w:r>
      <w:r w:rsidR="000D0D14">
        <w:rPr>
          <w:lang w:eastAsia="en-US"/>
        </w:rPr>
        <w:t>1</w:t>
      </w:r>
    </w:p>
    <w:p w14:paraId="31419DD7" w14:textId="77777777" w:rsidR="005C0EA5" w:rsidRDefault="005C0EA5" w:rsidP="005C0EA5">
      <w:pPr>
        <w:spacing w:line="276" w:lineRule="auto"/>
      </w:pPr>
    </w:p>
    <w:p w14:paraId="3D5110FB" w14:textId="77777777" w:rsidR="005C0EA5" w:rsidRDefault="005C0EA5" w:rsidP="005C0EA5">
      <w:pPr>
        <w:spacing w:line="276" w:lineRule="auto"/>
      </w:pPr>
    </w:p>
    <w:p w14:paraId="6A0538C9" w14:textId="2025D0A7" w:rsidR="005C0EA5" w:rsidRDefault="004D1437" w:rsidP="005C0EA5">
      <w:pPr>
        <w:spacing w:line="276" w:lineRule="auto"/>
        <w:jc w:val="center"/>
        <w:rPr>
          <w:sz w:val="36"/>
          <w:szCs w:val="36"/>
        </w:rPr>
      </w:pPr>
      <w:r>
        <w:rPr>
          <w:iCs/>
          <w:sz w:val="36"/>
          <w:szCs w:val="36"/>
        </w:rPr>
        <w:t>229</w:t>
      </w:r>
      <w:bookmarkStart w:id="0" w:name="_GoBack"/>
      <w:bookmarkEnd w:id="0"/>
    </w:p>
    <w:p w14:paraId="65605B6C" w14:textId="77777777" w:rsidR="005C0EA5" w:rsidRDefault="005C0EA5" w:rsidP="005C0EA5">
      <w:pPr>
        <w:spacing w:line="276" w:lineRule="auto"/>
        <w:jc w:val="center"/>
        <w:rPr>
          <w:b/>
        </w:rPr>
      </w:pPr>
      <w:r>
        <w:t xml:space="preserve"> </w:t>
      </w:r>
      <w:r>
        <w:rPr>
          <w:b/>
        </w:rPr>
        <w:t>U z n e s e n i e</w:t>
      </w:r>
    </w:p>
    <w:p w14:paraId="3CA0275C" w14:textId="77777777" w:rsidR="005C0EA5" w:rsidRDefault="005C0EA5" w:rsidP="005C0EA5">
      <w:pPr>
        <w:spacing w:line="276" w:lineRule="auto"/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14:paraId="6712C831" w14:textId="00ACD01A" w:rsidR="005C0EA5" w:rsidRDefault="005C0EA5" w:rsidP="005C0EA5">
      <w:pPr>
        <w:spacing w:line="276" w:lineRule="auto"/>
        <w:jc w:val="center"/>
        <w:rPr>
          <w:b/>
        </w:rPr>
      </w:pPr>
      <w:r>
        <w:rPr>
          <w:b/>
        </w:rPr>
        <w:t xml:space="preserve">z 11. marca 2021 </w:t>
      </w:r>
    </w:p>
    <w:p w14:paraId="5696DC7C" w14:textId="77777777" w:rsidR="005C0EA5" w:rsidRDefault="005C0EA5" w:rsidP="005C0EA5">
      <w:pPr>
        <w:spacing w:line="276" w:lineRule="auto"/>
        <w:ind w:left="720" w:hanging="720"/>
        <w:rPr>
          <w:b/>
        </w:rPr>
      </w:pPr>
    </w:p>
    <w:p w14:paraId="74957555" w14:textId="44A58135" w:rsidR="005C0EA5" w:rsidRDefault="005C0EA5" w:rsidP="005C0EA5">
      <w:pPr>
        <w:pStyle w:val="Zarkazkladnhotextu2"/>
        <w:tabs>
          <w:tab w:val="clear" w:pos="284"/>
          <w:tab w:val="left" w:pos="720"/>
        </w:tabs>
        <w:ind w:left="0" w:firstLine="0"/>
        <w:rPr>
          <w:szCs w:val="24"/>
        </w:rPr>
      </w:pPr>
      <w:r>
        <w:rPr>
          <w:b/>
        </w:rPr>
        <w:t xml:space="preserve">k </w:t>
      </w:r>
      <w:r>
        <w:rPr>
          <w:b/>
          <w:bCs/>
        </w:rPr>
        <w:t>informácii</w:t>
      </w:r>
      <w:r>
        <w:rPr>
          <w:bCs/>
        </w:rPr>
        <w:t xml:space="preserve"> </w:t>
      </w:r>
      <w:r>
        <w:rPr>
          <w:b/>
          <w:szCs w:val="24"/>
        </w:rPr>
        <w:t xml:space="preserve">o vydaných aproximačných nariadeniach vlády Slovenskej republiky </w:t>
      </w:r>
      <w:r>
        <w:rPr>
          <w:b/>
          <w:szCs w:val="24"/>
        </w:rPr>
        <w:br/>
      </w:r>
      <w:r>
        <w:rPr>
          <w:szCs w:val="24"/>
        </w:rPr>
        <w:t>v II. polroku 2020 a o zámere prijímania aproximačných nariadení vlády Slovenskej republiky v I. polroku 2021 (tlač 409)</w:t>
      </w:r>
    </w:p>
    <w:p w14:paraId="24C33A7D" w14:textId="77777777" w:rsidR="005C0EA5" w:rsidRDefault="005C0EA5" w:rsidP="005C0EA5">
      <w:pPr>
        <w:pStyle w:val="Zarkazkladnhotextu2"/>
        <w:tabs>
          <w:tab w:val="clear" w:pos="284"/>
          <w:tab w:val="left" w:pos="720"/>
        </w:tabs>
        <w:ind w:left="0" w:firstLine="0"/>
      </w:pPr>
    </w:p>
    <w:p w14:paraId="70A78395" w14:textId="77777777" w:rsidR="005C0EA5" w:rsidRDefault="005C0EA5" w:rsidP="005C0EA5">
      <w:pPr>
        <w:tabs>
          <w:tab w:val="left" w:pos="993"/>
        </w:tabs>
        <w:spacing w:before="120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14:paraId="656FD17B" w14:textId="77777777" w:rsidR="005C0EA5" w:rsidRDefault="005C0EA5" w:rsidP="005C0EA5">
      <w:pPr>
        <w:tabs>
          <w:tab w:val="left" w:pos="993"/>
        </w:tabs>
        <w:jc w:val="both"/>
        <w:rPr>
          <w:b/>
        </w:rPr>
      </w:pPr>
    </w:p>
    <w:p w14:paraId="0DC43A52" w14:textId="77777777" w:rsidR="005C0EA5" w:rsidRDefault="005C0EA5" w:rsidP="005C0EA5">
      <w:pPr>
        <w:pStyle w:val="Nadpis2"/>
        <w:numPr>
          <w:ilvl w:val="0"/>
          <w:numId w:val="1"/>
        </w:numPr>
      </w:pPr>
      <w:r>
        <w:t xml:space="preserve">b e r i e   n a   v e d o m i e  </w:t>
      </w:r>
    </w:p>
    <w:p w14:paraId="3BFE1F13" w14:textId="77777777" w:rsidR="005C0EA5" w:rsidRDefault="005C0EA5" w:rsidP="005C0EA5"/>
    <w:p w14:paraId="1EFAFA17" w14:textId="05931E57" w:rsidR="005C0EA5" w:rsidRDefault="005C0EA5" w:rsidP="005C0EA5">
      <w:pPr>
        <w:pStyle w:val="Zarkazkladnhotextu2"/>
        <w:tabs>
          <w:tab w:val="clear" w:pos="284"/>
          <w:tab w:val="left" w:pos="720"/>
        </w:tabs>
        <w:ind w:left="0" w:firstLine="0"/>
        <w:rPr>
          <w:szCs w:val="24"/>
        </w:rPr>
      </w:pPr>
      <w:r>
        <w:t xml:space="preserve">      </w:t>
      </w:r>
      <w:r>
        <w:tab/>
      </w:r>
      <w:r>
        <w:tab/>
        <w:t xml:space="preserve"> informáciu </w:t>
      </w:r>
      <w:r>
        <w:rPr>
          <w:szCs w:val="24"/>
        </w:rPr>
        <w:t>o vydaných aproximačných nariadeniach vlády Slovenskej republiky v II. polroku 2020 a o zámere prijímania aproximačných nariadení vlády Slovenskej republiky v I. polroku 2021 (tlač 409);</w:t>
      </w:r>
    </w:p>
    <w:p w14:paraId="1D590432" w14:textId="77777777" w:rsidR="005C0EA5" w:rsidRDefault="005C0EA5" w:rsidP="005C0EA5"/>
    <w:p w14:paraId="7B02C2B5" w14:textId="77777777" w:rsidR="005C0EA5" w:rsidRDefault="005C0EA5" w:rsidP="005C0EA5">
      <w:pPr>
        <w:pStyle w:val="Nadpis2"/>
        <w:numPr>
          <w:ilvl w:val="0"/>
          <w:numId w:val="1"/>
        </w:numPr>
      </w:pPr>
      <w:r>
        <w:t xml:space="preserve">o d p o r ú č a </w:t>
      </w:r>
    </w:p>
    <w:p w14:paraId="33F4A413" w14:textId="77777777" w:rsidR="005C0EA5" w:rsidRDefault="005C0EA5" w:rsidP="005C0EA5">
      <w:pPr>
        <w:pStyle w:val="Nadpis2"/>
        <w:ind w:left="990"/>
      </w:pPr>
      <w:r>
        <w:tab/>
      </w:r>
    </w:p>
    <w:p w14:paraId="4B472C5E" w14:textId="77777777" w:rsidR="005C0EA5" w:rsidRDefault="005C0EA5" w:rsidP="005C0EA5">
      <w:pPr>
        <w:pStyle w:val="Nadpis2"/>
        <w:ind w:left="990"/>
      </w:pPr>
      <w:r>
        <w:tab/>
      </w:r>
      <w:r>
        <w:tab/>
      </w:r>
      <w:r>
        <w:rPr>
          <w:b w:val="0"/>
          <w:bCs/>
        </w:rPr>
        <w:t xml:space="preserve">Národnej rade Slovenskej republiky </w:t>
      </w:r>
    </w:p>
    <w:p w14:paraId="047DE639" w14:textId="77777777" w:rsidR="005C0EA5" w:rsidRDefault="005C0EA5" w:rsidP="005C0EA5">
      <w:pPr>
        <w:pStyle w:val="Zarkazkladnhotextu"/>
      </w:pPr>
    </w:p>
    <w:p w14:paraId="6CF5C48A" w14:textId="20531158" w:rsidR="005C0EA5" w:rsidRDefault="005C0EA5" w:rsidP="005C0EA5">
      <w:pPr>
        <w:pStyle w:val="Zarkazkladnhotextu2"/>
        <w:tabs>
          <w:tab w:val="clear" w:pos="284"/>
          <w:tab w:val="left" w:pos="720"/>
        </w:tabs>
        <w:ind w:left="0" w:firstLine="0"/>
        <w:rPr>
          <w:szCs w:val="24"/>
        </w:rPr>
      </w:pPr>
      <w:r>
        <w:rPr>
          <w:bCs/>
        </w:rPr>
        <w:tab/>
      </w:r>
      <w:r>
        <w:t xml:space="preserve">       </w:t>
      </w:r>
      <w:r>
        <w:tab/>
        <w:t xml:space="preserve">informáciu </w:t>
      </w:r>
      <w:r>
        <w:rPr>
          <w:szCs w:val="24"/>
        </w:rPr>
        <w:t xml:space="preserve">o vydaných aproximačných nariadeniach vlády Slovenskej republiky v II. polroku 2020 a o zámere prijímania aproximačných nariadení vlády Slovenskej republiky v I. polroku 2021 (tlač 409) </w:t>
      </w:r>
      <w:r>
        <w:rPr>
          <w:b/>
          <w:bCs/>
        </w:rPr>
        <w:t>vziať na vedomie;</w:t>
      </w:r>
    </w:p>
    <w:p w14:paraId="2B81C5F0" w14:textId="77777777" w:rsidR="005C0EA5" w:rsidRDefault="005C0EA5" w:rsidP="005C0EA5">
      <w:pPr>
        <w:pStyle w:val="Zarkazkladnhotextu"/>
        <w:ind w:firstLine="0"/>
        <w:rPr>
          <w:szCs w:val="24"/>
        </w:rPr>
      </w:pPr>
    </w:p>
    <w:p w14:paraId="2C935FEE" w14:textId="77777777" w:rsidR="005C0EA5" w:rsidRDefault="005C0EA5" w:rsidP="005C0EA5">
      <w:pPr>
        <w:tabs>
          <w:tab w:val="left" w:pos="1021"/>
        </w:tabs>
        <w:jc w:val="both"/>
        <w:rPr>
          <w:rFonts w:ascii="AT*Toronto" w:hAnsi="AT*Toronto"/>
          <w:b/>
        </w:rPr>
      </w:pPr>
      <w:r>
        <w:rPr>
          <w:bCs/>
        </w:rPr>
        <w:tab/>
      </w:r>
      <w:r>
        <w:rPr>
          <w:b/>
        </w:rPr>
        <w:t>C</w:t>
      </w:r>
      <w:r>
        <w:rPr>
          <w:rFonts w:ascii="AT*Toronto" w:hAnsi="AT*Toronto"/>
          <w:b/>
        </w:rPr>
        <w:t>.   p o v e r u j e</w:t>
      </w:r>
    </w:p>
    <w:p w14:paraId="2CD3FBD6" w14:textId="77777777" w:rsidR="005C0EA5" w:rsidRDefault="005C0EA5" w:rsidP="005C0EA5">
      <w:pPr>
        <w:tabs>
          <w:tab w:val="left" w:pos="1021"/>
        </w:tabs>
        <w:jc w:val="both"/>
        <w:rPr>
          <w:rFonts w:ascii="AT*Toronto" w:hAnsi="AT*Toronto"/>
        </w:rPr>
      </w:pPr>
      <w:r>
        <w:rPr>
          <w:rFonts w:ascii="AT*Toronto" w:hAnsi="AT*Toronto"/>
          <w:b/>
        </w:rPr>
        <w:tab/>
        <w:t xml:space="preserve">      </w:t>
      </w:r>
    </w:p>
    <w:p w14:paraId="5B711A6E" w14:textId="3672B842" w:rsidR="005C0EA5" w:rsidRDefault="005C0EA5" w:rsidP="005C0EA5">
      <w:pPr>
        <w:tabs>
          <w:tab w:val="left" w:pos="1021"/>
        </w:tabs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</w:t>
      </w:r>
      <w:r>
        <w:rPr>
          <w:rFonts w:ascii="AT*Toronto" w:hAnsi="AT*Toronto"/>
        </w:rPr>
        <w:tab/>
        <w:t xml:space="preserve">poslanca Národnej rady Slovenskej republiky </w:t>
      </w:r>
      <w:r w:rsidRPr="009E346E">
        <w:rPr>
          <w:rFonts w:ascii="AT*Toronto" w:hAnsi="AT*Toronto"/>
          <w:b/>
          <w:iCs/>
        </w:rPr>
        <w:t>Milana</w:t>
      </w:r>
      <w:r w:rsidRPr="009E346E">
        <w:rPr>
          <w:rFonts w:ascii="AT*Toronto" w:hAnsi="AT*Toronto"/>
          <w:iCs/>
        </w:rPr>
        <w:t xml:space="preserve"> </w:t>
      </w:r>
      <w:r w:rsidRPr="009E346E">
        <w:rPr>
          <w:rFonts w:ascii="AT*Toronto" w:hAnsi="AT*Toronto"/>
          <w:b/>
          <w:iCs/>
        </w:rPr>
        <w:t>Vetráka</w:t>
      </w:r>
      <w:r w:rsidRPr="005C0EA5">
        <w:rPr>
          <w:rFonts w:ascii="AT*Toronto" w:hAnsi="AT*Toronto"/>
          <w:i/>
          <w:iCs/>
        </w:rPr>
        <w:t>,</w:t>
      </w:r>
      <w:r>
        <w:rPr>
          <w:rFonts w:ascii="AT*Toronto" w:hAnsi="AT*Toronto"/>
          <w:b/>
        </w:rPr>
        <w:t xml:space="preserve"> </w:t>
      </w:r>
      <w:r>
        <w:rPr>
          <w:rFonts w:ascii="AT*Toronto" w:hAnsi="AT*Toronto"/>
        </w:rPr>
        <w:t>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>
        <w:rPr>
          <w:rFonts w:ascii="AT*Toronto" w:hAnsi="AT*Toronto"/>
        </w:rPr>
        <w:t>nformoval o výsledku rokovania Ústavnoprávneho výboru Národnej rady Slovenskej republiky.</w:t>
      </w:r>
    </w:p>
    <w:p w14:paraId="0A8A3113" w14:textId="7E713C65" w:rsidR="009E346E" w:rsidRDefault="005C0EA5" w:rsidP="005C0EA5">
      <w:pPr>
        <w:tabs>
          <w:tab w:val="left" w:pos="1021"/>
        </w:tabs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</w:t>
      </w:r>
      <w:r>
        <w:rPr>
          <w:rFonts w:ascii="AT*Toronto" w:hAnsi="AT*Toronto"/>
        </w:rPr>
        <w:tab/>
      </w:r>
    </w:p>
    <w:p w14:paraId="5926E72D" w14:textId="77777777" w:rsidR="009E346E" w:rsidRDefault="009E346E" w:rsidP="005C0EA5">
      <w:pPr>
        <w:tabs>
          <w:tab w:val="left" w:pos="1021"/>
        </w:tabs>
        <w:jc w:val="both"/>
        <w:rPr>
          <w:rFonts w:ascii="AT*Toronto" w:hAnsi="AT*Toronto"/>
        </w:rPr>
      </w:pPr>
    </w:p>
    <w:p w14:paraId="03E09916" w14:textId="77777777" w:rsidR="005C0EA5" w:rsidRDefault="005C0EA5" w:rsidP="005C0EA5">
      <w:pPr>
        <w:pStyle w:val="Zkladntext"/>
        <w:tabs>
          <w:tab w:val="left" w:pos="1021"/>
        </w:tabs>
        <w:rPr>
          <w:b/>
        </w:rPr>
      </w:pPr>
    </w:p>
    <w:p w14:paraId="5A5D881A" w14:textId="77777777" w:rsidR="005C0EA5" w:rsidRDefault="005C0EA5" w:rsidP="005C0EA5">
      <w:pPr>
        <w:pStyle w:val="Zkladntext"/>
        <w:tabs>
          <w:tab w:val="left" w:pos="1021"/>
        </w:tabs>
        <w:rPr>
          <w:b/>
        </w:rPr>
      </w:pPr>
    </w:p>
    <w:p w14:paraId="513B469B" w14:textId="77777777" w:rsidR="005C0EA5" w:rsidRDefault="005C0EA5" w:rsidP="005C0EA5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6A107722" w14:textId="77777777" w:rsidR="005C0EA5" w:rsidRDefault="005C0EA5" w:rsidP="005C0EA5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14:paraId="14B7307E" w14:textId="77777777" w:rsidR="005C0EA5" w:rsidRDefault="005C0EA5" w:rsidP="005C0EA5">
      <w:pPr>
        <w:tabs>
          <w:tab w:val="left" w:pos="1021"/>
        </w:tabs>
        <w:jc w:val="both"/>
      </w:pPr>
    </w:p>
    <w:p w14:paraId="52CBFCC8" w14:textId="77777777" w:rsidR="005C0EA5" w:rsidRDefault="005C0EA5" w:rsidP="005C0EA5">
      <w:pPr>
        <w:tabs>
          <w:tab w:val="left" w:pos="1021"/>
        </w:tabs>
        <w:jc w:val="both"/>
      </w:pPr>
      <w:r>
        <w:t>overovatelia výboru:</w:t>
      </w:r>
    </w:p>
    <w:p w14:paraId="76AD6888" w14:textId="77777777" w:rsidR="005C0EA5" w:rsidRDefault="005C0EA5" w:rsidP="005C0EA5">
      <w:pPr>
        <w:tabs>
          <w:tab w:val="left" w:pos="1021"/>
        </w:tabs>
        <w:jc w:val="both"/>
      </w:pPr>
      <w:r>
        <w:t xml:space="preserve">Ondrej Dostál </w:t>
      </w:r>
    </w:p>
    <w:p w14:paraId="3753EEF0" w14:textId="6B4B94EF" w:rsidR="005C0EA5" w:rsidRPr="009E346E" w:rsidRDefault="005C0EA5" w:rsidP="005C0EA5">
      <w:pPr>
        <w:tabs>
          <w:tab w:val="left" w:pos="1021"/>
        </w:tabs>
        <w:jc w:val="both"/>
      </w:pPr>
      <w:r>
        <w:t xml:space="preserve">Matúš Šutaj Eštok </w:t>
      </w:r>
    </w:p>
    <w:sectPr w:rsidR="005C0EA5" w:rsidRPr="009E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286"/>
    <w:multiLevelType w:val="hybridMultilevel"/>
    <w:tmpl w:val="CAE449A8"/>
    <w:lvl w:ilvl="0" w:tplc="0EDC6B14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B9"/>
    <w:rsid w:val="000D0D14"/>
    <w:rsid w:val="001D0B19"/>
    <w:rsid w:val="00467716"/>
    <w:rsid w:val="004D1437"/>
    <w:rsid w:val="005C0EA5"/>
    <w:rsid w:val="00863238"/>
    <w:rsid w:val="009E346E"/>
    <w:rsid w:val="00A71DB9"/>
    <w:rsid w:val="00BE584C"/>
    <w:rsid w:val="00B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151E"/>
  <w15:chartTrackingRefBased/>
  <w15:docId w15:val="{490E0A17-12F8-4B75-AF5A-AE811096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0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C0EA5"/>
    <w:pPr>
      <w:keepNext/>
      <w:tabs>
        <w:tab w:val="left" w:pos="993"/>
      </w:tabs>
      <w:jc w:val="both"/>
      <w:outlineLvl w:val="1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C0EA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C0EA5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C0EA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C0EA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C0E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C0EA5"/>
    <w:pPr>
      <w:ind w:firstLine="1416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C0EA5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C0EA5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C0EA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7</cp:revision>
  <dcterms:created xsi:type="dcterms:W3CDTF">2021-02-20T10:35:00Z</dcterms:created>
  <dcterms:modified xsi:type="dcterms:W3CDTF">2021-03-02T13:06:00Z</dcterms:modified>
</cp:coreProperties>
</file>