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12" w:rsidRPr="00E66A30" w:rsidRDefault="00F76412" w:rsidP="00F76412">
      <w:pPr>
        <w:rPr>
          <w:b/>
          <w:caps/>
        </w:rPr>
      </w:pPr>
      <w:r w:rsidRPr="00E66A30">
        <w:rPr>
          <w:b/>
          <w:caps/>
        </w:rPr>
        <w:t>Výbor Národnej rady Slovenskej republiky</w:t>
      </w:r>
    </w:p>
    <w:p w:rsidR="00F76412" w:rsidRPr="00E66A30" w:rsidRDefault="00F76412" w:rsidP="00F76412">
      <w:pPr>
        <w:rPr>
          <w:b/>
          <w:caps/>
        </w:rPr>
      </w:pPr>
      <w:r w:rsidRPr="00E66A30">
        <w:rPr>
          <w:b/>
          <w:caps/>
        </w:rPr>
        <w:t xml:space="preserve">                             pre sociálne veci</w:t>
      </w:r>
    </w:p>
    <w:p w:rsidR="00F76412" w:rsidRDefault="00F76412" w:rsidP="00F7641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F76412" w:rsidRPr="003A54CD" w:rsidRDefault="00F76412" w:rsidP="00F76412">
      <w:pPr>
        <w:jc w:val="both"/>
      </w:pPr>
      <w:r w:rsidRPr="003A54CD">
        <w:rPr>
          <w:bCs/>
        </w:rPr>
        <w:t>Číslo: CRD-</w:t>
      </w:r>
      <w:r w:rsidR="00874E1C">
        <w:rPr>
          <w:bCs/>
        </w:rPr>
        <w:t>91</w:t>
      </w:r>
      <w:r w:rsidRPr="003A54CD">
        <w:rPr>
          <w:bCs/>
        </w:rPr>
        <w:t>/</w:t>
      </w:r>
      <w:r>
        <w:rPr>
          <w:bCs/>
        </w:rPr>
        <w:t>202</w:t>
      </w:r>
      <w:r w:rsidR="00C44967">
        <w:rPr>
          <w:bCs/>
        </w:rPr>
        <w:t>1</w:t>
      </w:r>
      <w:r w:rsidRPr="003A54CD">
        <w:rPr>
          <w:bCs/>
        </w:rPr>
        <w:tab/>
      </w:r>
      <w:r>
        <w:rPr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Pr="003A54CD">
        <w:rPr>
          <w:b/>
          <w:bCs/>
        </w:rPr>
        <w:tab/>
      </w:r>
      <w:r w:rsidR="0001271E">
        <w:rPr>
          <w:b/>
          <w:bCs/>
        </w:rPr>
        <w:tab/>
      </w:r>
      <w:r>
        <w:rPr>
          <w:b/>
          <w:bCs/>
        </w:rPr>
        <w:t>2</w:t>
      </w:r>
      <w:r w:rsidR="00F512D4">
        <w:rPr>
          <w:b/>
          <w:bCs/>
        </w:rPr>
        <w:t>8</w:t>
      </w:r>
      <w:r>
        <w:rPr>
          <w:b/>
          <w:bCs/>
        </w:rPr>
        <w:t>.</w:t>
      </w:r>
      <w:r w:rsidRPr="003A54CD">
        <w:t xml:space="preserve"> schôdza výboru</w:t>
      </w:r>
    </w:p>
    <w:p w:rsidR="00F76412" w:rsidRPr="003A54CD" w:rsidRDefault="00F76412" w:rsidP="00F76412">
      <w:pPr>
        <w:jc w:val="both"/>
        <w:rPr>
          <w:b/>
          <w:bCs/>
        </w:rPr>
      </w:pPr>
    </w:p>
    <w:p w:rsidR="00F76412" w:rsidRDefault="00EA7B24" w:rsidP="00F764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88</w:t>
      </w:r>
    </w:p>
    <w:p w:rsidR="00F76412" w:rsidRPr="003A54CD" w:rsidRDefault="00F76412" w:rsidP="00F76412">
      <w:pPr>
        <w:jc w:val="center"/>
        <w:rPr>
          <w:b/>
          <w:bCs/>
          <w:sz w:val="28"/>
          <w:szCs w:val="28"/>
        </w:rPr>
      </w:pPr>
    </w:p>
    <w:p w:rsidR="00F76412" w:rsidRPr="003A54CD" w:rsidRDefault="00F76412" w:rsidP="00F76412">
      <w:pPr>
        <w:jc w:val="center"/>
        <w:rPr>
          <w:b/>
          <w:bCs/>
          <w:spacing w:val="50"/>
          <w:sz w:val="28"/>
          <w:szCs w:val="28"/>
        </w:rPr>
      </w:pPr>
      <w:r w:rsidRPr="003A54CD">
        <w:rPr>
          <w:b/>
          <w:bCs/>
          <w:spacing w:val="50"/>
          <w:sz w:val="28"/>
          <w:szCs w:val="28"/>
        </w:rPr>
        <w:t>Uznesenie</w:t>
      </w:r>
    </w:p>
    <w:p w:rsidR="00F76412" w:rsidRPr="00D256B2" w:rsidRDefault="00F76412" w:rsidP="00F76412">
      <w:pPr>
        <w:pStyle w:val="Nadpis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256B2">
        <w:rPr>
          <w:rFonts w:ascii="Times New Roman" w:hAnsi="Times New Roman" w:cs="Times New Roman"/>
          <w:i w:val="0"/>
          <w:sz w:val="24"/>
          <w:szCs w:val="24"/>
        </w:rPr>
        <w:t>Výboru Národnej rady Slovenskej republiky</w:t>
      </w:r>
    </w:p>
    <w:p w:rsidR="00F76412" w:rsidRPr="00D256B2" w:rsidRDefault="00F76412" w:rsidP="00F76412">
      <w:pPr>
        <w:jc w:val="center"/>
        <w:rPr>
          <w:b/>
          <w:bCs/>
        </w:rPr>
      </w:pPr>
      <w:r w:rsidRPr="00D256B2">
        <w:rPr>
          <w:b/>
          <w:bCs/>
        </w:rPr>
        <w:t>pre sociálne veci</w:t>
      </w:r>
    </w:p>
    <w:p w:rsidR="00F76412" w:rsidRPr="00D256B2" w:rsidRDefault="00F76412" w:rsidP="00F76412">
      <w:pPr>
        <w:jc w:val="center"/>
        <w:rPr>
          <w:b/>
          <w:bCs/>
        </w:rPr>
      </w:pPr>
      <w:r w:rsidRPr="00D256B2">
        <w:rPr>
          <w:b/>
          <w:bCs/>
        </w:rPr>
        <w:t>z</w:t>
      </w:r>
      <w:r w:rsidR="00A64595">
        <w:rPr>
          <w:b/>
          <w:bCs/>
        </w:rPr>
        <w:t xml:space="preserve"> 22</w:t>
      </w:r>
      <w:r>
        <w:rPr>
          <w:b/>
          <w:bCs/>
        </w:rPr>
        <w:t xml:space="preserve">. </w:t>
      </w:r>
      <w:r w:rsidR="00F512D4">
        <w:rPr>
          <w:b/>
          <w:bCs/>
        </w:rPr>
        <w:t>januára</w:t>
      </w:r>
      <w:r>
        <w:rPr>
          <w:b/>
          <w:bCs/>
        </w:rPr>
        <w:t xml:space="preserve"> </w:t>
      </w:r>
      <w:r w:rsidRPr="00D256B2">
        <w:rPr>
          <w:b/>
          <w:bCs/>
        </w:rPr>
        <w:t>20</w:t>
      </w:r>
      <w:r>
        <w:rPr>
          <w:b/>
          <w:bCs/>
        </w:rPr>
        <w:t>2</w:t>
      </w:r>
      <w:r w:rsidR="00F512D4">
        <w:rPr>
          <w:b/>
          <w:bCs/>
        </w:rPr>
        <w:t>1</w:t>
      </w:r>
    </w:p>
    <w:p w:rsidR="00F76412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F76412" w:rsidRPr="008D2ED6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8D2ED6">
        <w:t xml:space="preserve">o určení spravodajcov gestorského výboru </w:t>
      </w:r>
    </w:p>
    <w:p w:rsidR="00F76412" w:rsidRPr="008D2ED6" w:rsidRDefault="00F76412" w:rsidP="00BF6E73">
      <w:pPr>
        <w:spacing w:line="276" w:lineRule="auto"/>
        <w:ind w:firstLine="708"/>
        <w:jc w:val="both"/>
        <w:rPr>
          <w:b/>
          <w:bCs/>
        </w:rPr>
      </w:pPr>
    </w:p>
    <w:p w:rsidR="00F76412" w:rsidRPr="008D2ED6" w:rsidRDefault="00F76412" w:rsidP="00BF6E73">
      <w:pPr>
        <w:spacing w:line="276" w:lineRule="auto"/>
        <w:ind w:firstLine="708"/>
        <w:jc w:val="both"/>
      </w:pPr>
      <w:r w:rsidRPr="008D2ED6">
        <w:rPr>
          <w:b/>
          <w:bCs/>
        </w:rPr>
        <w:t xml:space="preserve">Výbor Národnej rady Slovenskej republiky pre sociálne veci </w:t>
      </w:r>
    </w:p>
    <w:p w:rsidR="00F76412" w:rsidRPr="008D2ED6" w:rsidRDefault="00F76412" w:rsidP="00BF6E73">
      <w:pPr>
        <w:spacing w:line="276" w:lineRule="auto"/>
        <w:ind w:firstLine="708"/>
        <w:jc w:val="both"/>
        <w:rPr>
          <w:bCs/>
        </w:rPr>
      </w:pPr>
    </w:p>
    <w:p w:rsidR="00F76412" w:rsidRPr="008D2ED6" w:rsidRDefault="00F76412" w:rsidP="00BF6E73">
      <w:pPr>
        <w:spacing w:line="276" w:lineRule="auto"/>
        <w:ind w:firstLine="708"/>
        <w:jc w:val="both"/>
        <w:rPr>
          <w:b/>
        </w:rPr>
      </w:pPr>
      <w:r w:rsidRPr="008D2ED6">
        <w:t>na svojej schôdzi prerokoval program nastávajúcej</w:t>
      </w:r>
      <w:r>
        <w:t xml:space="preserve"> </w:t>
      </w:r>
      <w:r w:rsidR="00F512D4">
        <w:t>2</w:t>
      </w:r>
      <w:r w:rsidR="00591302">
        <w:t>3</w:t>
      </w:r>
      <w:r w:rsidRPr="008D2ED6">
        <w:t xml:space="preserve">. schôdze Národnej rady Slovenskej republiky </w:t>
      </w:r>
    </w:p>
    <w:p w:rsidR="00F76412" w:rsidRPr="008D2ED6" w:rsidRDefault="00F76412" w:rsidP="00BF6E73">
      <w:pPr>
        <w:spacing w:line="276" w:lineRule="auto"/>
        <w:ind w:firstLine="708"/>
        <w:jc w:val="both"/>
      </w:pPr>
    </w:p>
    <w:p w:rsidR="00F76412" w:rsidRPr="008D2ED6" w:rsidRDefault="00F76412" w:rsidP="00BF6E73">
      <w:pPr>
        <w:numPr>
          <w:ilvl w:val="0"/>
          <w:numId w:val="1"/>
        </w:numPr>
        <w:spacing w:line="276" w:lineRule="auto"/>
        <w:jc w:val="both"/>
      </w:pPr>
      <w:r w:rsidRPr="008D2ED6">
        <w:rPr>
          <w:b/>
          <w:bCs/>
          <w:spacing w:val="50"/>
        </w:rPr>
        <w:t>určuje</w:t>
      </w:r>
    </w:p>
    <w:p w:rsidR="00F76412" w:rsidRPr="008D2ED6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F76412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8D2ED6">
        <w:tab/>
      </w:r>
      <w:r w:rsidRPr="008D2ED6">
        <w:tab/>
        <w:t>v súlade s § 73 ods. 1 zákona Národnej rady Slovenskej republiky</w:t>
      </w:r>
      <w:r w:rsidRPr="008D2ED6">
        <w:br/>
        <w:t xml:space="preserve">č. 350/1996 Z. z. o rokovacom poriadku Národnej rady Slovenskej republiky v znení neskorších predpisov spravodajcov </w:t>
      </w:r>
    </w:p>
    <w:p w:rsidR="00F76412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F76412" w:rsidRPr="002356C7" w:rsidRDefault="002356C7" w:rsidP="00BF6E73">
      <w:pPr>
        <w:pStyle w:val="Odsekzoznamu"/>
        <w:numPr>
          <w:ilvl w:val="0"/>
          <w:numId w:val="5"/>
        </w:numPr>
        <w:tabs>
          <w:tab w:val="left" w:pos="-1985"/>
          <w:tab w:val="left" w:pos="0"/>
        </w:tabs>
        <w:spacing w:line="276" w:lineRule="auto"/>
        <w:ind w:left="851"/>
        <w:jc w:val="both"/>
        <w:rPr>
          <w:u w:val="single"/>
        </w:rPr>
      </w:pPr>
      <w:r w:rsidRPr="002356C7">
        <w:rPr>
          <w:b/>
        </w:rPr>
        <w:t>p</w:t>
      </w:r>
      <w:r w:rsidR="00F76412" w:rsidRPr="002356C7">
        <w:rPr>
          <w:b/>
        </w:rPr>
        <w:t xml:space="preserve">re prvé čítanie </w:t>
      </w:r>
    </w:p>
    <w:p w:rsidR="00B84FB1" w:rsidRPr="00B84FB1" w:rsidRDefault="00B84FB1" w:rsidP="00BF6E73">
      <w:pPr>
        <w:spacing w:line="276" w:lineRule="auto"/>
        <w:ind w:left="851"/>
        <w:jc w:val="both"/>
        <w:rPr>
          <w:b/>
        </w:rPr>
      </w:pPr>
      <w:r w:rsidRPr="00B84FB1">
        <w:rPr>
          <w:noProof/>
        </w:rPr>
        <w:t xml:space="preserve">Vládny návrh zákona, ktorým sa mení a dopĺňa zákon č. 461/2003 Z. z. o sociálnom poistení v znení neskorších predpisov </w:t>
      </w:r>
      <w:r w:rsidRPr="00B84FB1">
        <w:rPr>
          <w:b/>
        </w:rPr>
        <w:t>(tlač 374)</w:t>
      </w:r>
    </w:p>
    <w:p w:rsidR="00EA7B24" w:rsidRPr="00F76412" w:rsidRDefault="00EA7B24" w:rsidP="00EA7B24">
      <w:pPr>
        <w:spacing w:line="276" w:lineRule="auto"/>
        <w:ind w:left="851"/>
        <w:jc w:val="both"/>
        <w:rPr>
          <w:b/>
        </w:rPr>
      </w:pPr>
      <w:r w:rsidRPr="00F76412">
        <w:rPr>
          <w:b/>
        </w:rPr>
        <w:t>Spravodajca:</w:t>
      </w:r>
      <w:r>
        <w:rPr>
          <w:b/>
        </w:rPr>
        <w:t xml:space="preserve"> Peter Cmorej, poslanec NR SR</w:t>
      </w:r>
    </w:p>
    <w:p w:rsidR="00B84FB1" w:rsidRDefault="00B84FB1" w:rsidP="00BF6E73">
      <w:pPr>
        <w:spacing w:line="276" w:lineRule="auto"/>
        <w:ind w:left="708" w:firstLine="28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84FB1" w:rsidRPr="009D0059" w:rsidRDefault="00B84FB1" w:rsidP="00BF6E73">
      <w:pPr>
        <w:pStyle w:val="Odsekzoznamu"/>
        <w:numPr>
          <w:ilvl w:val="0"/>
          <w:numId w:val="5"/>
        </w:numPr>
        <w:spacing w:line="276" w:lineRule="auto"/>
        <w:ind w:left="851"/>
        <w:jc w:val="both"/>
      </w:pPr>
      <w:r w:rsidRPr="002356C7">
        <w:rPr>
          <w:b/>
        </w:rPr>
        <w:t xml:space="preserve">pre druhé čítanie </w:t>
      </w:r>
    </w:p>
    <w:p w:rsidR="00F76412" w:rsidRPr="00A77DC6" w:rsidRDefault="00F76412" w:rsidP="00BF6E73">
      <w:pPr>
        <w:spacing w:line="276" w:lineRule="auto"/>
        <w:ind w:left="851"/>
        <w:jc w:val="both"/>
        <w:rPr>
          <w:b/>
        </w:rPr>
      </w:pPr>
      <w:r w:rsidRPr="00A77DC6">
        <w:rPr>
          <w:noProof/>
        </w:rPr>
        <w:t xml:space="preserve">Vládny návrh zákona, ktorým sa mení a dopĺňa zákon č. 311/2001 Z. z. Zákonník práce v znení neskorších predpisov a ktorým sa menia a dopĺňajú niektoré zákony </w:t>
      </w:r>
      <w:r w:rsidRPr="00A77DC6">
        <w:rPr>
          <w:b/>
        </w:rPr>
        <w:t>(tlač 325)</w:t>
      </w:r>
    </w:p>
    <w:p w:rsidR="00F76412" w:rsidRPr="00F76412" w:rsidRDefault="00F76412" w:rsidP="00BF6E73">
      <w:pPr>
        <w:spacing w:line="276" w:lineRule="auto"/>
        <w:ind w:left="851"/>
        <w:jc w:val="both"/>
        <w:rPr>
          <w:b/>
        </w:rPr>
      </w:pPr>
      <w:r w:rsidRPr="00F76412">
        <w:rPr>
          <w:b/>
        </w:rPr>
        <w:t>Spravodajca:</w:t>
      </w:r>
      <w:r w:rsidR="00A0141B">
        <w:rPr>
          <w:b/>
        </w:rPr>
        <w:t xml:space="preserve"> Ján Herák</w:t>
      </w:r>
      <w:r w:rsidR="002147D3">
        <w:rPr>
          <w:b/>
        </w:rPr>
        <w:t>, poslanec NR SR</w:t>
      </w:r>
    </w:p>
    <w:p w:rsidR="00F76412" w:rsidRPr="00C73BA4" w:rsidRDefault="00F76412" w:rsidP="00BF6E73">
      <w:pPr>
        <w:spacing w:line="276" w:lineRule="auto"/>
        <w:ind w:left="851"/>
        <w:jc w:val="both"/>
        <w:rPr>
          <w:b/>
        </w:rPr>
      </w:pPr>
    </w:p>
    <w:p w:rsidR="00F76412" w:rsidRPr="00A77DC6" w:rsidRDefault="00F76412" w:rsidP="00BF6E73">
      <w:pPr>
        <w:spacing w:line="276" w:lineRule="auto"/>
        <w:ind w:left="851"/>
        <w:jc w:val="both"/>
        <w:rPr>
          <w:b/>
        </w:rPr>
      </w:pPr>
      <w:r w:rsidRPr="00A77DC6">
        <w:rPr>
          <w:noProof/>
        </w:rPr>
        <w:t xml:space="preserve">Vládny návrh zákona, ktorým sa mení a dopĺňa zákon č. 125/2006 Z. z. o inšpekcii práce a o zmene a doplnení zákona č. 82/2005 Z. z. o nelegálnej práci a nelegálnom zamestnávaní a o zmene a doplnení niektorých zákonov v znení neskorších predpisov a ktorým sa mení a dopĺňa zákon č. 124/2006 Z. z. o bezpečnosti a ochrane zdravia pri práci a o zmene a doplnení niektorých zákonov v znení neskorších predpisov </w:t>
      </w:r>
      <w:r w:rsidRPr="00A77DC6">
        <w:rPr>
          <w:b/>
        </w:rPr>
        <w:t>(tlač 326)</w:t>
      </w:r>
    </w:p>
    <w:p w:rsidR="00F76412" w:rsidRPr="00F76412" w:rsidRDefault="00F76412" w:rsidP="00BF6E73">
      <w:pPr>
        <w:spacing w:line="276" w:lineRule="auto"/>
        <w:ind w:left="851"/>
        <w:jc w:val="both"/>
        <w:rPr>
          <w:b/>
        </w:rPr>
      </w:pPr>
      <w:r w:rsidRPr="00F76412">
        <w:rPr>
          <w:b/>
        </w:rPr>
        <w:t>Spravodajca:</w:t>
      </w:r>
      <w:r w:rsidR="00A0141B">
        <w:rPr>
          <w:b/>
        </w:rPr>
        <w:t xml:space="preserve"> Peter Cmorej</w:t>
      </w:r>
      <w:r w:rsidR="002147D3">
        <w:rPr>
          <w:b/>
        </w:rPr>
        <w:t>, poslanec NR SR</w:t>
      </w:r>
    </w:p>
    <w:p w:rsidR="00F76412" w:rsidRPr="008D2ED6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ind w:left="348"/>
        <w:jc w:val="both"/>
      </w:pPr>
    </w:p>
    <w:p w:rsidR="00D97589" w:rsidRPr="00D97589" w:rsidRDefault="00D97589" w:rsidP="00BF6E73">
      <w:pPr>
        <w:spacing w:line="276" w:lineRule="auto"/>
        <w:ind w:left="708"/>
        <w:contextualSpacing/>
        <w:jc w:val="both"/>
        <w:rPr>
          <w:b/>
          <w:bCs/>
        </w:rPr>
      </w:pPr>
    </w:p>
    <w:p w:rsidR="00F76412" w:rsidRPr="00BF6E73" w:rsidRDefault="00F76412" w:rsidP="00BF6E73">
      <w:pPr>
        <w:pStyle w:val="Odsekzoznamu"/>
        <w:numPr>
          <w:ilvl w:val="0"/>
          <w:numId w:val="1"/>
        </w:numPr>
        <w:spacing w:line="276" w:lineRule="auto"/>
        <w:contextualSpacing/>
        <w:jc w:val="both"/>
      </w:pPr>
      <w:r w:rsidRPr="00BF6E73">
        <w:rPr>
          <w:b/>
          <w:bCs/>
          <w:spacing w:val="50"/>
        </w:rPr>
        <w:t>ukladá</w:t>
      </w:r>
    </w:p>
    <w:p w:rsidR="00F76412" w:rsidRPr="00BF6E73" w:rsidRDefault="00F76412" w:rsidP="00BF6E73">
      <w:pPr>
        <w:spacing w:line="276" w:lineRule="auto"/>
        <w:ind w:left="1068"/>
        <w:jc w:val="both"/>
      </w:pPr>
      <w:r w:rsidRPr="00BF6E73">
        <w:rPr>
          <w:b/>
          <w:bCs/>
        </w:rPr>
        <w:t>predsedníčke výboru</w:t>
      </w:r>
    </w:p>
    <w:p w:rsidR="00F76412" w:rsidRPr="00BF6E73" w:rsidRDefault="00F76412" w:rsidP="00BF6E73">
      <w:pPr>
        <w:spacing w:line="276" w:lineRule="auto"/>
        <w:ind w:firstLine="708"/>
        <w:jc w:val="both"/>
      </w:pPr>
    </w:p>
    <w:p w:rsidR="00F76412" w:rsidRPr="00BF6E73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BF6E73">
        <w:tab/>
      </w:r>
      <w:r w:rsidRPr="00BF6E73">
        <w:tab/>
        <w:t>informovať o prijatom uznesení predsedu Národnej rady Slovenskej republiky.</w:t>
      </w:r>
    </w:p>
    <w:p w:rsidR="00F76412" w:rsidRPr="00BF6E73" w:rsidRDefault="00F76412" w:rsidP="00BF6E73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F76412" w:rsidRDefault="00F76412" w:rsidP="00F76412">
      <w:pPr>
        <w:ind w:left="6372"/>
        <w:rPr>
          <w:b/>
        </w:rPr>
      </w:pPr>
    </w:p>
    <w:p w:rsidR="00EA7B24" w:rsidRDefault="00EA7B24" w:rsidP="00F76412">
      <w:pPr>
        <w:ind w:left="6372"/>
        <w:rPr>
          <w:b/>
        </w:rPr>
      </w:pPr>
    </w:p>
    <w:p w:rsidR="00EA7B24" w:rsidRDefault="00EA7B24" w:rsidP="00F76412">
      <w:pPr>
        <w:ind w:left="6372"/>
        <w:rPr>
          <w:b/>
        </w:rPr>
      </w:pPr>
      <w:bookmarkStart w:id="0" w:name="_GoBack"/>
      <w:bookmarkEnd w:id="0"/>
    </w:p>
    <w:p w:rsidR="00D97589" w:rsidRDefault="00D97589" w:rsidP="00F76412">
      <w:pPr>
        <w:ind w:left="6372"/>
        <w:rPr>
          <w:b/>
        </w:rPr>
      </w:pPr>
    </w:p>
    <w:p w:rsidR="002356C7" w:rsidRDefault="002356C7" w:rsidP="00F76412">
      <w:pPr>
        <w:ind w:left="6372"/>
        <w:rPr>
          <w:b/>
        </w:rPr>
      </w:pPr>
    </w:p>
    <w:p w:rsidR="002356C7" w:rsidRPr="00964857" w:rsidRDefault="002356C7" w:rsidP="00F76412">
      <w:pPr>
        <w:ind w:left="6372"/>
        <w:rPr>
          <w:b/>
        </w:rPr>
      </w:pPr>
    </w:p>
    <w:p w:rsidR="00F76412" w:rsidRPr="00964857" w:rsidRDefault="00F76412" w:rsidP="00F76412">
      <w:pPr>
        <w:spacing w:line="276" w:lineRule="auto"/>
        <w:ind w:left="4248"/>
        <w:jc w:val="center"/>
        <w:rPr>
          <w:b/>
          <w:bCs/>
          <w:spacing w:val="38"/>
        </w:rPr>
      </w:pPr>
      <w:r w:rsidRPr="00964857">
        <w:rPr>
          <w:b/>
          <w:bCs/>
        </w:rPr>
        <w:t xml:space="preserve">Jana  </w:t>
      </w:r>
      <w:r w:rsidRPr="00964857">
        <w:rPr>
          <w:b/>
          <w:bCs/>
          <w:spacing w:val="38"/>
        </w:rPr>
        <w:t>Žitňanská</w:t>
      </w:r>
    </w:p>
    <w:p w:rsidR="00F76412" w:rsidRPr="00964857" w:rsidRDefault="00F76412" w:rsidP="00F76412">
      <w:pPr>
        <w:spacing w:line="276" w:lineRule="auto"/>
        <w:ind w:left="4248"/>
        <w:jc w:val="center"/>
        <w:rPr>
          <w:b/>
        </w:rPr>
      </w:pPr>
      <w:r w:rsidRPr="00964857">
        <w:rPr>
          <w:b/>
        </w:rPr>
        <w:t>predsedníčka výboru</w:t>
      </w:r>
    </w:p>
    <w:p w:rsidR="00876E66" w:rsidRDefault="00876E66" w:rsidP="00876E6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 w:rsidRPr="005B2AB9">
        <w:rPr>
          <w:b/>
        </w:rPr>
        <w:t>overovatelia výboru:</w:t>
      </w:r>
    </w:p>
    <w:p w:rsidR="00876E66" w:rsidRDefault="00876E66" w:rsidP="00876E66">
      <w:pPr>
        <w:spacing w:line="276" w:lineRule="auto"/>
        <w:jc w:val="both"/>
        <w:rPr>
          <w:b/>
          <w:bCs/>
          <w:iCs/>
          <w:spacing w:val="28"/>
        </w:rPr>
      </w:pPr>
      <w:r w:rsidRPr="00307B37">
        <w:rPr>
          <w:b/>
          <w:bCs/>
          <w:iCs/>
        </w:rPr>
        <w:t xml:space="preserve">Lucia  </w:t>
      </w:r>
      <w:r w:rsidRPr="00307B37">
        <w:rPr>
          <w:b/>
          <w:bCs/>
          <w:iCs/>
          <w:spacing w:val="28"/>
        </w:rPr>
        <w:t>Drábiková</w:t>
      </w:r>
    </w:p>
    <w:p w:rsidR="00876E66" w:rsidRPr="00307B37" w:rsidRDefault="00876E66" w:rsidP="00876E66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>Erik  T o m á š</w:t>
      </w:r>
    </w:p>
    <w:sectPr w:rsidR="00876E66" w:rsidRPr="00307B37" w:rsidSect="00F76412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C0" w:rsidRDefault="009D72C0">
      <w:r>
        <w:separator/>
      </w:r>
    </w:p>
  </w:endnote>
  <w:endnote w:type="continuationSeparator" w:id="0">
    <w:p w:rsidR="009D72C0" w:rsidRDefault="009D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22366"/>
      <w:docPartObj>
        <w:docPartGallery w:val="Page Numbers (Bottom of Page)"/>
        <w:docPartUnique/>
      </w:docPartObj>
    </w:sdtPr>
    <w:sdtEndPr/>
    <w:sdtContent>
      <w:p w:rsidR="005A4885" w:rsidRDefault="009D005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24">
          <w:rPr>
            <w:noProof/>
          </w:rPr>
          <w:t>2</w:t>
        </w:r>
        <w:r>
          <w:fldChar w:fldCharType="end"/>
        </w:r>
      </w:p>
    </w:sdtContent>
  </w:sdt>
  <w:p w:rsidR="005A4885" w:rsidRDefault="005A48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C0" w:rsidRDefault="009D72C0">
      <w:r>
        <w:separator/>
      </w:r>
    </w:p>
  </w:footnote>
  <w:footnote w:type="continuationSeparator" w:id="0">
    <w:p w:rsidR="009D72C0" w:rsidRDefault="009D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92"/>
    <w:multiLevelType w:val="hybridMultilevel"/>
    <w:tmpl w:val="20E6A18E"/>
    <w:lvl w:ilvl="0" w:tplc="434C2B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50972"/>
    <w:multiLevelType w:val="hybridMultilevel"/>
    <w:tmpl w:val="378A0B9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-121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2" w15:restartNumberingAfterBreak="0">
    <w:nsid w:val="1B5E1350"/>
    <w:multiLevelType w:val="hybridMultilevel"/>
    <w:tmpl w:val="D78007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FA74F7B"/>
    <w:multiLevelType w:val="hybridMultilevel"/>
    <w:tmpl w:val="73F8962E"/>
    <w:lvl w:ilvl="0" w:tplc="D01EA53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8B11C8A"/>
    <w:multiLevelType w:val="hybridMultilevel"/>
    <w:tmpl w:val="D94E4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12"/>
    <w:rsid w:val="0001271E"/>
    <w:rsid w:val="002147D3"/>
    <w:rsid w:val="00216633"/>
    <w:rsid w:val="002356C7"/>
    <w:rsid w:val="00237862"/>
    <w:rsid w:val="002B5B4D"/>
    <w:rsid w:val="0037579A"/>
    <w:rsid w:val="003A0B5E"/>
    <w:rsid w:val="003B297A"/>
    <w:rsid w:val="00510C2C"/>
    <w:rsid w:val="00591302"/>
    <w:rsid w:val="005A4885"/>
    <w:rsid w:val="005C4B49"/>
    <w:rsid w:val="006022C7"/>
    <w:rsid w:val="00627DB4"/>
    <w:rsid w:val="007B6755"/>
    <w:rsid w:val="008563A0"/>
    <w:rsid w:val="00874E1C"/>
    <w:rsid w:val="00876E66"/>
    <w:rsid w:val="00881F3B"/>
    <w:rsid w:val="009D0059"/>
    <w:rsid w:val="009D72C0"/>
    <w:rsid w:val="00A0141B"/>
    <w:rsid w:val="00A64595"/>
    <w:rsid w:val="00A8489A"/>
    <w:rsid w:val="00A857D7"/>
    <w:rsid w:val="00B84FB1"/>
    <w:rsid w:val="00BF6E73"/>
    <w:rsid w:val="00C44967"/>
    <w:rsid w:val="00C6293C"/>
    <w:rsid w:val="00CC058A"/>
    <w:rsid w:val="00D97589"/>
    <w:rsid w:val="00E433C6"/>
    <w:rsid w:val="00EA7B24"/>
    <w:rsid w:val="00F30D5A"/>
    <w:rsid w:val="00F512D4"/>
    <w:rsid w:val="00F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0C15"/>
  <w15:chartTrackingRefBased/>
  <w15:docId w15:val="{A7E43921-C754-4496-9110-354C599F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6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76412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F76412"/>
    <w:pPr>
      <w:ind w:left="708"/>
    </w:pPr>
  </w:style>
  <w:style w:type="paragraph" w:styleId="Bezriadkovania">
    <w:name w:val="No Spacing"/>
    <w:uiPriority w:val="1"/>
    <w:qFormat/>
    <w:rsid w:val="00F76412"/>
    <w:pPr>
      <w:spacing w:after="0" w:line="240" w:lineRule="auto"/>
    </w:pPr>
    <w:rPr>
      <w:rFonts w:eastAsia="Times New Roman" w:cs="Times New Roman"/>
    </w:rPr>
  </w:style>
  <w:style w:type="paragraph" w:styleId="Zkladntext2">
    <w:name w:val="Body Text 2"/>
    <w:basedOn w:val="Normlny"/>
    <w:link w:val="Zkladntext2Char"/>
    <w:uiPriority w:val="99"/>
    <w:unhideWhenUsed/>
    <w:rsid w:val="00F764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764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76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64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29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29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2020-11-19T11:55:00Z</cp:lastPrinted>
  <dcterms:created xsi:type="dcterms:W3CDTF">2020-11-09T11:50:00Z</dcterms:created>
  <dcterms:modified xsi:type="dcterms:W3CDTF">2021-01-22T10:43:00Z</dcterms:modified>
</cp:coreProperties>
</file>