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 w:rsidR="00AB0DD6"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</w:t>
      </w:r>
      <w:r w:rsidR="009D035D">
        <w:rPr>
          <w:rFonts w:ascii="Times New Roman" w:hAnsi="Times New Roman"/>
          <w:bCs/>
        </w:rPr>
        <w:t>738</w:t>
      </w:r>
      <w:r>
        <w:rPr>
          <w:rFonts w:ascii="Times New Roman" w:hAnsi="Times New Roman"/>
          <w:bCs/>
        </w:rPr>
        <w:t>/20</w:t>
      </w:r>
      <w:r w:rsidR="00AB0DD6">
        <w:rPr>
          <w:rFonts w:ascii="Times New Roman" w:hAnsi="Times New Roman"/>
          <w:bCs/>
        </w:rPr>
        <w:t>20</w:t>
      </w:r>
    </w:p>
    <w:p w:rsidR="00652E81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F97C60" w:rsidRDefault="00F97C60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652E81" w:rsidRPr="00D25F2F" w:rsidRDefault="00FD284A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53</w:t>
      </w:r>
      <w:r w:rsidR="00652E81"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652E81" w:rsidRPr="00E35790" w:rsidRDefault="00652E81" w:rsidP="00652E81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AB0DD6" w:rsidRPr="00FD284A" w:rsidRDefault="00652E81" w:rsidP="00AB0DD6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FD284A">
        <w:rPr>
          <w:rFonts w:ascii="Times New Roman" w:hAnsi="Times New Roman"/>
          <w:b/>
          <w:szCs w:val="24"/>
        </w:rPr>
        <w:t>výborov Národnej rady Slovenskej republiky o prerokovaní vládneho návrhu zákona</w:t>
      </w:r>
      <w:r w:rsidRPr="00FD284A">
        <w:rPr>
          <w:rFonts w:ascii="Times New Roman" w:hAnsi="Times New Roman"/>
          <w:b/>
          <w:color w:val="000000"/>
          <w:szCs w:val="24"/>
        </w:rPr>
        <w:t>,</w:t>
      </w:r>
      <w:r w:rsidR="00FD284A" w:rsidRPr="00FD284A">
        <w:rPr>
          <w:rFonts w:ascii="Times New Roman" w:hAnsi="Times New Roman"/>
          <w:b/>
          <w:szCs w:val="24"/>
        </w:rPr>
        <w:t xml:space="preserve"> ktorým sa dopĺňa zákon č. 453/2003 Z. z. o orgánoch štátnej správy v oblasti sociálnych vecí, rodiny a služieb zamestnanosti a o zmene a doplnení niektorých zákonov v znení neskorších predpisov a ktorým sa menia a dopĺňajú niektoré zákony (tlač 53)</w:t>
      </w:r>
    </w:p>
    <w:p w:rsidR="00AB0DD6" w:rsidRDefault="00AB0DD6" w:rsidP="00AB0DD6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652E81" w:rsidRDefault="00652E81" w:rsidP="00652E81">
      <w:pPr>
        <w:jc w:val="both"/>
        <w:rPr>
          <w:rFonts w:ascii="Times New Roman" w:hAnsi="Times New Roman"/>
          <w:b/>
          <w:szCs w:val="24"/>
        </w:rPr>
      </w:pPr>
    </w:p>
    <w:p w:rsidR="00652E81" w:rsidRPr="00E35790" w:rsidRDefault="00652E81" w:rsidP="007D24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7D2487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5D244C">
        <w:rPr>
          <w:rFonts w:ascii="Times New Roman" w:hAnsi="Times New Roman"/>
          <w:b/>
          <w:szCs w:val="24"/>
        </w:rPr>
        <w:t>k vládnemu návrhu zákona</w:t>
      </w:r>
      <w:r w:rsidRPr="000668C1">
        <w:rPr>
          <w:rFonts w:ascii="Times New Roman" w:hAnsi="Times New Roman"/>
          <w:color w:val="000000"/>
          <w:szCs w:val="24"/>
        </w:rPr>
        <w:t>,</w:t>
      </w:r>
      <w:r w:rsidRPr="00973B3C">
        <w:rPr>
          <w:color w:val="333333"/>
        </w:rPr>
        <w:t xml:space="preserve"> </w:t>
      </w:r>
      <w:r w:rsidR="00FD284A" w:rsidRPr="00B631D3">
        <w:rPr>
          <w:rFonts w:ascii="Times New Roman" w:hAnsi="Times New Roman"/>
          <w:szCs w:val="24"/>
        </w:rPr>
        <w:t xml:space="preserve">ktorým sa dopĺňa zákon č. 453/2003 Z. z. o orgánoch štátnej správy v oblasti sociálnych vecí, rodiny a služieb zamestnanosti a o zmene a doplnení niektorých zákonov v znení neskorších predpisov a ktorým sa menia a dopĺňajú niektoré zákony </w:t>
      </w:r>
      <w:r w:rsidR="00FD284A" w:rsidRPr="00B631D3">
        <w:rPr>
          <w:rFonts w:ascii="Times New Roman" w:hAnsi="Times New Roman"/>
          <w:b/>
          <w:szCs w:val="24"/>
        </w:rPr>
        <w:t>(tlač 53</w:t>
      </w:r>
      <w:r w:rsidR="00FD284A">
        <w:rPr>
          <w:rFonts w:ascii="Times New Roman" w:hAnsi="Times New Roman"/>
          <w:b/>
          <w:szCs w:val="24"/>
        </w:rPr>
        <w:t>)</w:t>
      </w:r>
      <w:r w:rsidR="00FD284A" w:rsidRPr="00E35790"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652E81" w:rsidRPr="00E35790" w:rsidRDefault="00652E81" w:rsidP="007D24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7D24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515964">
        <w:rPr>
          <w:rFonts w:ascii="Times New Roman" w:hAnsi="Times New Roman"/>
          <w:lang w:eastAsia="sk-SK"/>
        </w:rPr>
        <w:t xml:space="preserve"> 76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> </w:t>
      </w:r>
      <w:r w:rsidR="00515964">
        <w:rPr>
          <w:rFonts w:ascii="Times New Roman" w:hAnsi="Times New Roman"/>
          <w:lang w:eastAsia="sk-SK"/>
        </w:rPr>
        <w:t>20</w:t>
      </w:r>
      <w:r>
        <w:rPr>
          <w:rFonts w:ascii="Times New Roman" w:hAnsi="Times New Roman"/>
          <w:lang w:eastAsia="sk-SK"/>
        </w:rPr>
        <w:t xml:space="preserve">. </w:t>
      </w:r>
      <w:r w:rsidR="00C61A74">
        <w:rPr>
          <w:rFonts w:ascii="Times New Roman" w:hAnsi="Times New Roman"/>
          <w:lang w:eastAsia="sk-SK"/>
        </w:rPr>
        <w:t>apríla</w:t>
      </w:r>
      <w:r w:rsidR="00AB0DD6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>20</w:t>
      </w:r>
      <w:r w:rsidR="00AB0DD6">
        <w:rPr>
          <w:rFonts w:ascii="Times New Roman" w:hAnsi="Times New Roman"/>
          <w:lang w:eastAsia="sk-SK"/>
        </w:rPr>
        <w:t>20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652E81" w:rsidRPr="005D244C" w:rsidRDefault="00652E81" w:rsidP="008E25E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 w:rsidR="00E355E1">
        <w:rPr>
          <w:rFonts w:ascii="Times New Roman" w:hAnsi="Times New Roman"/>
          <w:szCs w:val="24"/>
        </w:rPr>
        <w:t xml:space="preserve"> a</w:t>
      </w:r>
      <w:r w:rsidRPr="005D244C">
        <w:rPr>
          <w:rFonts w:ascii="Times New Roman" w:hAnsi="Times New Roman"/>
          <w:szCs w:val="24"/>
        </w:rPr>
        <w:t xml:space="preserve"> </w:t>
      </w:r>
    </w:p>
    <w:p w:rsidR="00652E81" w:rsidRPr="005D244C" w:rsidRDefault="00652E81" w:rsidP="008E25E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3C5E8A" w:rsidRDefault="00652E81" w:rsidP="00652E81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622D8" w:rsidRDefault="00A622D8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622D8" w:rsidRDefault="00A622D8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C5E3A" w:rsidRDefault="002C5E3A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F97C60" w:rsidRPr="00D056E2" w:rsidRDefault="00F97C60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652E81" w:rsidRPr="00011996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652E81" w:rsidRPr="00652E81" w:rsidRDefault="00652E81" w:rsidP="00C61A74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652E81">
        <w:rPr>
          <w:rFonts w:ascii="Times New Roman" w:hAnsi="Times New Roman"/>
          <w:szCs w:val="24"/>
        </w:rPr>
        <w:t>Vládny návrh zákona</w:t>
      </w:r>
      <w:r w:rsidRPr="00652E81">
        <w:rPr>
          <w:rFonts w:ascii="Times New Roman" w:hAnsi="Times New Roman"/>
          <w:color w:val="000000"/>
          <w:szCs w:val="24"/>
        </w:rPr>
        <w:t>,</w:t>
      </w:r>
      <w:r w:rsidRPr="00652E81">
        <w:rPr>
          <w:rFonts w:ascii="Times New Roman" w:hAnsi="Times New Roman"/>
          <w:szCs w:val="24"/>
        </w:rPr>
        <w:t xml:space="preserve"> </w:t>
      </w:r>
      <w:r w:rsidR="00FD284A" w:rsidRPr="00B631D3">
        <w:rPr>
          <w:rFonts w:ascii="Times New Roman" w:hAnsi="Times New Roman"/>
          <w:szCs w:val="24"/>
        </w:rPr>
        <w:t xml:space="preserve">ktorým sa dopĺňa zákon č. 453/2003 Z. z. o orgánoch štátnej správy v oblasti sociálnych vecí, rodiny a služieb zamestnanosti a o zmene a doplnení niektorých zákonov v znení neskorších predpisov a ktorým sa menia a dopĺňajú niektoré zákony </w:t>
      </w:r>
      <w:r w:rsidR="00FD284A" w:rsidRPr="00B631D3">
        <w:rPr>
          <w:rFonts w:ascii="Times New Roman" w:hAnsi="Times New Roman"/>
          <w:b/>
          <w:szCs w:val="24"/>
        </w:rPr>
        <w:t>(tlač 53</w:t>
      </w:r>
      <w:r w:rsidR="00AB0DD6" w:rsidRPr="00AB0B32">
        <w:rPr>
          <w:rFonts w:ascii="Times New Roman" w:hAnsi="Times New Roman"/>
          <w:b/>
          <w:szCs w:val="24"/>
        </w:rPr>
        <w:t>)</w:t>
      </w:r>
      <w:r w:rsidR="00C61A74">
        <w:rPr>
          <w:rFonts w:ascii="Times New Roman" w:hAnsi="Times New Roman"/>
          <w:b/>
          <w:szCs w:val="24"/>
        </w:rPr>
        <w:t xml:space="preserve"> </w:t>
      </w: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652E81" w:rsidRP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uznesením č. </w:t>
      </w:r>
      <w:r w:rsidR="00CD3380"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 z</w:t>
      </w:r>
      <w:r w:rsidR="00077760">
        <w:rPr>
          <w:rFonts w:ascii="Times New Roman" w:hAnsi="Times New Roman"/>
        </w:rPr>
        <w:t xml:space="preserve"> 2</w:t>
      </w:r>
      <w:r w:rsidR="00FD284A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C61A74">
        <w:rPr>
          <w:rFonts w:ascii="Times New Roman" w:hAnsi="Times New Roman"/>
        </w:rPr>
        <w:t>apríla</w:t>
      </w:r>
      <w:r>
        <w:rPr>
          <w:rFonts w:ascii="Times New Roman" w:hAnsi="Times New Roman"/>
        </w:rPr>
        <w:t xml:space="preserve"> 20</w:t>
      </w:r>
      <w:r w:rsidR="00AB0DD6">
        <w:rPr>
          <w:rFonts w:ascii="Times New Roman" w:hAnsi="Times New Roman"/>
        </w:rPr>
        <w:t>20</w:t>
      </w:r>
      <w:r>
        <w:rPr>
          <w:rFonts w:ascii="Times New Roman" w:hAnsi="Times New Roman"/>
        </w:rPr>
        <w:t>,</w:t>
      </w:r>
    </w:p>
    <w:p w:rsidR="00652E81" w:rsidRDefault="00077760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52E81">
        <w:rPr>
          <w:rFonts w:ascii="Times New Roman" w:hAnsi="Times New Roman"/>
        </w:rPr>
        <w:t>Výbor Národnej rady Slovenskej republiky pre sociálne veci uznesením č.</w:t>
      </w:r>
      <w:r w:rsidR="00E83E9C">
        <w:rPr>
          <w:rFonts w:ascii="Times New Roman" w:hAnsi="Times New Roman"/>
        </w:rPr>
        <w:t xml:space="preserve"> </w:t>
      </w:r>
      <w:r w:rsidR="00D27ADF">
        <w:rPr>
          <w:rFonts w:ascii="Times New Roman" w:hAnsi="Times New Roman"/>
        </w:rPr>
        <w:t>19</w:t>
      </w:r>
      <w:r w:rsidR="00652E81">
        <w:rPr>
          <w:rFonts w:ascii="Times New Roman" w:hAnsi="Times New Roman"/>
        </w:rPr>
        <w:t xml:space="preserve"> z</w:t>
      </w:r>
      <w:r w:rsidR="002C5E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  <w:r w:rsidR="00FD284A">
        <w:rPr>
          <w:rFonts w:ascii="Times New Roman" w:hAnsi="Times New Roman"/>
        </w:rPr>
        <w:t>1</w:t>
      </w:r>
      <w:r w:rsidR="00652E81">
        <w:rPr>
          <w:rFonts w:ascii="Times New Roman" w:hAnsi="Times New Roman"/>
        </w:rPr>
        <w:t xml:space="preserve">. </w:t>
      </w:r>
      <w:r w:rsidR="00C61A74">
        <w:rPr>
          <w:rFonts w:ascii="Times New Roman" w:hAnsi="Times New Roman"/>
        </w:rPr>
        <w:t>apríla</w:t>
      </w:r>
      <w:r w:rsidR="00AB0DD6">
        <w:rPr>
          <w:rFonts w:ascii="Times New Roman" w:hAnsi="Times New Roman"/>
        </w:rPr>
        <w:t xml:space="preserve"> </w:t>
      </w:r>
      <w:r w:rsidR="00652E81">
        <w:rPr>
          <w:rFonts w:ascii="Times New Roman" w:hAnsi="Times New Roman"/>
        </w:rPr>
        <w:t>20</w:t>
      </w:r>
      <w:r w:rsidR="00AB0DD6">
        <w:rPr>
          <w:rFonts w:ascii="Times New Roman" w:hAnsi="Times New Roman"/>
        </w:rPr>
        <w:t>20</w:t>
      </w:r>
      <w:r w:rsidR="00652E81">
        <w:rPr>
          <w:rFonts w:ascii="Times New Roman" w:hAnsi="Times New Roman"/>
        </w:rPr>
        <w:t>.</w:t>
      </w:r>
    </w:p>
    <w:p w:rsidR="002108E9" w:rsidRDefault="002108E9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  <w:t>Z uznesení výborov Národnej rady Slovenskej republiky uvedených v III. bode tejto spoločnej správy</w:t>
      </w:r>
      <w:r w:rsidR="006A4828" w:rsidRPr="006A4828">
        <w:rPr>
          <w:rFonts w:ascii="Times New Roman" w:hAnsi="Times New Roman"/>
          <w:color w:val="C00000"/>
          <w:szCs w:val="24"/>
        </w:rPr>
        <w:t xml:space="preserve"> </w:t>
      </w:r>
      <w:r w:rsidRPr="00E35790">
        <w:rPr>
          <w:rFonts w:ascii="Times New Roman" w:hAnsi="Times New Roman"/>
        </w:rPr>
        <w:t>vyplýva</w:t>
      </w:r>
      <w:r>
        <w:rPr>
          <w:rFonts w:ascii="Times New Roman" w:hAnsi="Times New Roman"/>
        </w:rPr>
        <w:t xml:space="preserve">jú </w:t>
      </w:r>
      <w:r w:rsidR="00582595">
        <w:rPr>
          <w:rFonts w:ascii="Times New Roman" w:hAnsi="Times New Roman"/>
        </w:rPr>
        <w:t xml:space="preserve">tieto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a doplňujúce </w:t>
      </w:r>
      <w:r w:rsidRPr="00E35790">
        <w:rPr>
          <w:rFonts w:ascii="Times New Roman" w:hAnsi="Times New Roman"/>
          <w:bCs/>
        </w:rPr>
        <w:t xml:space="preserve"> návrh</w:t>
      </w:r>
      <w:r>
        <w:rPr>
          <w:rFonts w:ascii="Times New Roman" w:hAnsi="Times New Roman"/>
          <w:bCs/>
        </w:rPr>
        <w:t>y</w:t>
      </w:r>
      <w:r w:rsidRPr="00E35790">
        <w:rPr>
          <w:rFonts w:ascii="Times New Roman" w:hAnsi="Times New Roman"/>
          <w:bCs/>
        </w:rPr>
        <w:t>:</w:t>
      </w:r>
    </w:p>
    <w:p w:rsidR="00F31816" w:rsidRPr="009C7D41" w:rsidRDefault="00F31816" w:rsidP="00F31816">
      <w:pPr>
        <w:rPr>
          <w:b/>
          <w:bCs/>
          <w:iCs/>
        </w:rPr>
      </w:pPr>
    </w:p>
    <w:p w:rsidR="00F31816" w:rsidRPr="00F31816" w:rsidRDefault="00F31816" w:rsidP="00F31816">
      <w:pPr>
        <w:pStyle w:val="Odsekzoznamu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31816">
        <w:rPr>
          <w:rFonts w:ascii="Times New Roman" w:hAnsi="Times New Roman"/>
          <w:sz w:val="24"/>
          <w:szCs w:val="24"/>
          <w:shd w:val="clear" w:color="auto" w:fill="FFFFFF"/>
        </w:rPr>
        <w:t>V čl. II bode 1 v § 96d ods. 1 úvodnej vete sa slová „(ďalej len „krízová situácia“)“ nahrádzajú slovami „(ďalej len „mimoriadna situácia“)“ a slovo „krízovej“ sa nahrádza slovom „mimoriadnej“.</w:t>
      </w:r>
    </w:p>
    <w:p w:rsidR="00F31816" w:rsidRPr="00F31816" w:rsidRDefault="00F31816" w:rsidP="00F31816">
      <w:pPr>
        <w:pStyle w:val="Odsekzoznamu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31816" w:rsidRDefault="00F31816" w:rsidP="00F31816">
      <w:pPr>
        <w:ind w:left="3540"/>
        <w:jc w:val="both"/>
        <w:rPr>
          <w:rFonts w:ascii="Times New Roman" w:hAnsi="Times New Roman"/>
          <w:bCs/>
          <w:szCs w:val="24"/>
        </w:rPr>
      </w:pPr>
      <w:r w:rsidRPr="00F31816">
        <w:rPr>
          <w:rFonts w:ascii="Times New Roman" w:hAnsi="Times New Roman"/>
          <w:bCs/>
          <w:szCs w:val="24"/>
        </w:rPr>
        <w:t xml:space="preserve">Zmena a náležité použitie navrhovanej legislatívnej skratky „krízová situácia“, nakoľko tento pojem sa v </w:t>
      </w:r>
      <w:r w:rsidRPr="00F31816">
        <w:rPr>
          <w:rFonts w:ascii="Times New Roman" w:hAnsi="Times New Roman"/>
          <w:szCs w:val="24"/>
          <w:shd w:val="clear" w:color="auto" w:fill="FFFFFF"/>
        </w:rPr>
        <w:t xml:space="preserve">zákone </w:t>
      </w:r>
      <w:r w:rsidRPr="00F31816">
        <w:rPr>
          <w:rFonts w:ascii="Times New Roman" w:hAnsi="Times New Roman"/>
          <w:bCs/>
          <w:szCs w:val="24"/>
        </w:rPr>
        <w:t xml:space="preserve">č. 305/2005 Z. z. o sociálnoprávnej ochrane detí a o sociálnej kuratele a o zmene a doplnení niektorých zákonov v znení neskorších predpisov už používa, avšak pre označenie iných situácií. </w:t>
      </w:r>
    </w:p>
    <w:p w:rsidR="00F31816" w:rsidRDefault="00F31816" w:rsidP="00F31816"/>
    <w:p w:rsidR="00F31816" w:rsidRPr="00167443" w:rsidRDefault="00F31816" w:rsidP="00F31816">
      <w:pPr>
        <w:spacing w:line="240" w:lineRule="auto"/>
        <w:ind w:left="4956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F31816" w:rsidRPr="00493EB6" w:rsidRDefault="00F31816" w:rsidP="00F31816">
      <w:pPr>
        <w:spacing w:line="240" w:lineRule="auto"/>
        <w:ind w:left="4956"/>
        <w:rPr>
          <w:rFonts w:ascii="Times New Roman" w:hAnsi="Times New Roman"/>
          <w:b/>
          <w:sz w:val="20"/>
          <w:szCs w:val="20"/>
        </w:rPr>
      </w:pPr>
    </w:p>
    <w:p w:rsidR="00F31816" w:rsidRPr="002D6599" w:rsidRDefault="00F31816" w:rsidP="00F31816">
      <w:pPr>
        <w:pStyle w:val="Odsekzoznamu"/>
        <w:ind w:left="4284" w:firstLine="672"/>
        <w:jc w:val="both"/>
        <w:rPr>
          <w:rFonts w:ascii="Times New Roman" w:hAnsi="Times New Roman"/>
          <w:sz w:val="24"/>
          <w:szCs w:val="24"/>
        </w:rPr>
      </w:pPr>
      <w:r w:rsidRPr="002D6599">
        <w:rPr>
          <w:rFonts w:ascii="Times New Roman" w:hAnsi="Times New Roman"/>
          <w:b/>
          <w:sz w:val="24"/>
          <w:szCs w:val="24"/>
        </w:rPr>
        <w:t>Gestorský výbor odporúča schváliť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31816" w:rsidRPr="00F31816" w:rsidRDefault="00F31816" w:rsidP="00F31816">
      <w:pPr>
        <w:jc w:val="both"/>
        <w:rPr>
          <w:rFonts w:ascii="Times New Roman" w:hAnsi="Times New Roman"/>
          <w:b/>
          <w:szCs w:val="24"/>
          <w:shd w:val="clear" w:color="auto" w:fill="FFFFFF"/>
        </w:rPr>
      </w:pPr>
    </w:p>
    <w:p w:rsidR="00F31816" w:rsidRPr="00F31816" w:rsidRDefault="00F31816" w:rsidP="00F31816">
      <w:pPr>
        <w:pStyle w:val="Odsekzoznamu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31816">
        <w:rPr>
          <w:rFonts w:ascii="Times New Roman" w:hAnsi="Times New Roman"/>
          <w:sz w:val="24"/>
          <w:szCs w:val="24"/>
          <w:shd w:val="clear" w:color="auto" w:fill="FFFFFF"/>
        </w:rPr>
        <w:t>V čl. II bode 1 v § 96d ods. 2 úvodnej vete sa za slovo „Ústredie“ vkladajú slová „práce, sociálnych vecí a rodiny“, v § 96d ods. 2 písm. a) úvodnej vete a písm. b) sa slovo „krízovej“ nahrádza slovom „mimoriadnej“ a v § 96d ods. 2 písm. a) prvom bode sa slová „</w:t>
      </w:r>
      <w:r w:rsidRPr="00F31816">
        <w:rPr>
          <w:rFonts w:ascii="Times New Roman" w:hAnsi="Times New Roman"/>
          <w:color w:val="000000" w:themeColor="text1"/>
          <w:sz w:val="24"/>
          <w:szCs w:val="24"/>
        </w:rPr>
        <w:t xml:space="preserve">a počty a </w:t>
      </w:r>
      <w:r w:rsidRPr="00F31816">
        <w:rPr>
          <w:rFonts w:ascii="Times New Roman" w:hAnsi="Times New Roman"/>
          <w:color w:val="000000" w:themeColor="text1"/>
          <w:sz w:val="24"/>
          <w:szCs w:val="24"/>
        </w:rPr>
        <w:lastRenderedPageBreak/>
        <w:t>špecifikácie miest určené</w:t>
      </w:r>
      <w:r w:rsidRPr="00F31816">
        <w:rPr>
          <w:rFonts w:ascii="Times New Roman" w:hAnsi="Times New Roman"/>
          <w:sz w:val="24"/>
          <w:szCs w:val="24"/>
          <w:shd w:val="clear" w:color="auto" w:fill="FFFFFF"/>
        </w:rPr>
        <w:t>“ nahrádzajú slovami „vrátane počtu a špecifikácie miest určených“.</w:t>
      </w:r>
    </w:p>
    <w:p w:rsidR="00F31816" w:rsidRPr="00F31816" w:rsidRDefault="00F31816" w:rsidP="00F31816">
      <w:pPr>
        <w:pStyle w:val="Odsekzoznamu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31816" w:rsidRDefault="00F31816" w:rsidP="00F31816">
      <w:pPr>
        <w:pStyle w:val="Odsekzoznamu"/>
        <w:ind w:left="3540"/>
        <w:jc w:val="both"/>
        <w:rPr>
          <w:rFonts w:ascii="Times New Roman" w:hAnsi="Times New Roman"/>
          <w:bCs/>
          <w:sz w:val="24"/>
          <w:szCs w:val="24"/>
        </w:rPr>
      </w:pPr>
      <w:r w:rsidRPr="00F31816">
        <w:rPr>
          <w:rFonts w:ascii="Times New Roman" w:hAnsi="Times New Roman"/>
          <w:sz w:val="24"/>
          <w:szCs w:val="24"/>
          <w:shd w:val="clear" w:color="auto" w:fill="FFFFFF"/>
        </w:rPr>
        <w:t xml:space="preserve">Úprava navrhovaných ustanovení vzhľadom na požívanie celého názvu Ústredia práce, sociálnych vecí a rodiny v  zákone </w:t>
      </w:r>
      <w:r w:rsidRPr="00F31816">
        <w:rPr>
          <w:rFonts w:ascii="Times New Roman" w:hAnsi="Times New Roman"/>
          <w:bCs/>
          <w:sz w:val="24"/>
          <w:szCs w:val="24"/>
        </w:rPr>
        <w:t>č. 305/2005 Z. z. o sociálnoprávnej ochrane detí a o sociálnej kuratele a o zmene a doplnení niektorých zákonov v znení neskorších predpisov, ako aj v nadväznosti na zavedenie legislatívnej skratky „mimoriadna situácia“</w:t>
      </w:r>
      <w:r w:rsidR="004B1E9D">
        <w:rPr>
          <w:rFonts w:ascii="Times New Roman" w:hAnsi="Times New Roman"/>
          <w:bCs/>
          <w:sz w:val="24"/>
          <w:szCs w:val="24"/>
        </w:rPr>
        <w:t xml:space="preserve"> v </w:t>
      </w:r>
      <w:r w:rsidRPr="00F31816">
        <w:rPr>
          <w:rFonts w:ascii="Times New Roman" w:hAnsi="Times New Roman"/>
          <w:bCs/>
          <w:sz w:val="24"/>
          <w:szCs w:val="24"/>
        </w:rPr>
        <w:t xml:space="preserve"> novelizačnom bode 1 (§ 96d ods. 1).</w:t>
      </w:r>
    </w:p>
    <w:p w:rsidR="00F31816" w:rsidRPr="00167443" w:rsidRDefault="00F31816" w:rsidP="00F31816">
      <w:pPr>
        <w:spacing w:line="240" w:lineRule="auto"/>
        <w:ind w:left="4248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F31816" w:rsidRPr="00493EB6" w:rsidRDefault="00F31816" w:rsidP="00F31816">
      <w:pPr>
        <w:spacing w:line="240" w:lineRule="auto"/>
        <w:ind w:left="4248"/>
        <w:rPr>
          <w:rFonts w:ascii="Times New Roman" w:hAnsi="Times New Roman"/>
          <w:b/>
          <w:sz w:val="20"/>
          <w:szCs w:val="20"/>
        </w:rPr>
      </w:pPr>
    </w:p>
    <w:p w:rsidR="00F31816" w:rsidRPr="002D6599" w:rsidRDefault="00F31816" w:rsidP="00F31816">
      <w:pPr>
        <w:pStyle w:val="Odsekzoznamu"/>
        <w:ind w:left="3576" w:firstLine="672"/>
        <w:jc w:val="both"/>
        <w:rPr>
          <w:rFonts w:ascii="Times New Roman" w:hAnsi="Times New Roman"/>
          <w:sz w:val="24"/>
          <w:szCs w:val="24"/>
        </w:rPr>
      </w:pPr>
      <w:r w:rsidRPr="002D6599">
        <w:rPr>
          <w:rFonts w:ascii="Times New Roman" w:hAnsi="Times New Roman"/>
          <w:b/>
          <w:sz w:val="24"/>
          <w:szCs w:val="24"/>
        </w:rPr>
        <w:t>Gestorský výbor odporúča schváliť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31816" w:rsidRPr="005D110B" w:rsidRDefault="00F31816" w:rsidP="00F31816">
      <w:pPr>
        <w:pStyle w:val="Odsekzoznamu"/>
        <w:spacing w:after="0" w:line="240" w:lineRule="auto"/>
        <w:ind w:left="4111"/>
        <w:jc w:val="both"/>
        <w:rPr>
          <w:rFonts w:ascii="Times New Roman" w:hAnsi="Times New Roman"/>
          <w:i/>
          <w:sz w:val="24"/>
          <w:szCs w:val="24"/>
        </w:rPr>
      </w:pPr>
    </w:p>
    <w:p w:rsidR="00F31816" w:rsidRPr="00F31816" w:rsidRDefault="00F31816" w:rsidP="00F31816">
      <w:pPr>
        <w:spacing w:line="276" w:lineRule="auto"/>
        <w:jc w:val="both"/>
        <w:rPr>
          <w:rFonts w:ascii="Times New Roman" w:hAnsi="Times New Roman"/>
          <w:szCs w:val="24"/>
          <w:shd w:val="clear" w:color="auto" w:fill="FFFFFF"/>
        </w:rPr>
      </w:pPr>
    </w:p>
    <w:p w:rsidR="00F31816" w:rsidRPr="00F31816" w:rsidRDefault="00F31816" w:rsidP="00F31816">
      <w:pPr>
        <w:pStyle w:val="Odsekzoznamu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31816">
        <w:rPr>
          <w:rFonts w:ascii="Times New Roman" w:hAnsi="Times New Roman"/>
          <w:sz w:val="24"/>
          <w:szCs w:val="24"/>
          <w:shd w:val="clear" w:color="auto" w:fill="FFFFFF"/>
        </w:rPr>
        <w:t>V čl. II bode 1 v § 96d ods. 3 úvodnej vete sa slovo „krízovej“ nahrádza slovom „mimoriadnej“.</w:t>
      </w:r>
    </w:p>
    <w:p w:rsidR="00F31816" w:rsidRPr="00F31816" w:rsidRDefault="00F31816" w:rsidP="00F31816">
      <w:pPr>
        <w:pStyle w:val="Odsekzoznamu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31816" w:rsidRPr="00F31816" w:rsidRDefault="00F31816" w:rsidP="004B1E9D">
      <w:pPr>
        <w:ind w:left="3540"/>
        <w:jc w:val="both"/>
        <w:rPr>
          <w:rFonts w:ascii="Times New Roman" w:hAnsi="Times New Roman"/>
          <w:bCs/>
          <w:szCs w:val="24"/>
        </w:rPr>
      </w:pPr>
      <w:r w:rsidRPr="00F31816">
        <w:rPr>
          <w:rFonts w:ascii="Times New Roman" w:hAnsi="Times New Roman"/>
          <w:szCs w:val="24"/>
          <w:shd w:val="clear" w:color="auto" w:fill="FFFFFF"/>
        </w:rPr>
        <w:t xml:space="preserve">Úprava navrhovaného znenia </w:t>
      </w:r>
      <w:r w:rsidRPr="00F31816">
        <w:rPr>
          <w:rFonts w:ascii="Times New Roman" w:hAnsi="Times New Roman"/>
          <w:bCs/>
          <w:szCs w:val="24"/>
        </w:rPr>
        <w:t>v nadväznosti na zavedenie legislatívnej skratky „mimoriadna situácia“</w:t>
      </w:r>
      <w:r w:rsidR="004B1E9D">
        <w:rPr>
          <w:rFonts w:ascii="Times New Roman" w:hAnsi="Times New Roman"/>
          <w:bCs/>
          <w:szCs w:val="24"/>
        </w:rPr>
        <w:t xml:space="preserve"> v</w:t>
      </w:r>
      <w:r w:rsidR="004B1E9D">
        <w:rPr>
          <w:rFonts w:ascii="Times New Roman" w:hAnsi="Times New Roman"/>
          <w:bCs/>
          <w:szCs w:val="24"/>
        </w:rPr>
        <w:br/>
      </w:r>
      <w:r w:rsidRPr="00F31816">
        <w:rPr>
          <w:rFonts w:ascii="Times New Roman" w:hAnsi="Times New Roman"/>
          <w:bCs/>
          <w:szCs w:val="24"/>
        </w:rPr>
        <w:t>novelizačnom bode 1 (§ 96d ods. 1).</w:t>
      </w:r>
    </w:p>
    <w:p w:rsidR="00F31816" w:rsidRDefault="00F31816" w:rsidP="00F31816">
      <w:pPr>
        <w:spacing w:line="276" w:lineRule="auto"/>
        <w:ind w:left="3540"/>
        <w:jc w:val="both"/>
        <w:rPr>
          <w:rFonts w:ascii="Times New Roman" w:hAnsi="Times New Roman"/>
          <w:b/>
          <w:szCs w:val="24"/>
          <w:shd w:val="clear" w:color="auto" w:fill="FFFFFF"/>
        </w:rPr>
      </w:pPr>
    </w:p>
    <w:p w:rsidR="00F31816" w:rsidRPr="00167443" w:rsidRDefault="00F31816" w:rsidP="00F31816">
      <w:pPr>
        <w:spacing w:line="240" w:lineRule="auto"/>
        <w:ind w:left="4248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F31816" w:rsidRPr="00493EB6" w:rsidRDefault="00F31816" w:rsidP="00F31816">
      <w:pPr>
        <w:spacing w:line="240" w:lineRule="auto"/>
        <w:ind w:left="4248"/>
        <w:rPr>
          <w:rFonts w:ascii="Times New Roman" w:hAnsi="Times New Roman"/>
          <w:b/>
          <w:sz w:val="20"/>
          <w:szCs w:val="20"/>
        </w:rPr>
      </w:pPr>
    </w:p>
    <w:p w:rsidR="00F31816" w:rsidRPr="002D6599" w:rsidRDefault="00F31816" w:rsidP="00F31816">
      <w:pPr>
        <w:pStyle w:val="Odsekzoznamu"/>
        <w:ind w:left="3576" w:firstLine="672"/>
        <w:jc w:val="both"/>
        <w:rPr>
          <w:rFonts w:ascii="Times New Roman" w:hAnsi="Times New Roman"/>
          <w:sz w:val="24"/>
          <w:szCs w:val="24"/>
        </w:rPr>
      </w:pPr>
      <w:r w:rsidRPr="002D6599">
        <w:rPr>
          <w:rFonts w:ascii="Times New Roman" w:hAnsi="Times New Roman"/>
          <w:b/>
          <w:sz w:val="24"/>
          <w:szCs w:val="24"/>
        </w:rPr>
        <w:t>Gestorský výbor odporúča schváliť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31816" w:rsidRPr="00F31816" w:rsidRDefault="00F31816" w:rsidP="00F31816">
      <w:pPr>
        <w:spacing w:line="276" w:lineRule="auto"/>
        <w:ind w:left="3540"/>
        <w:jc w:val="both"/>
        <w:rPr>
          <w:rFonts w:ascii="Times New Roman" w:hAnsi="Times New Roman"/>
          <w:b/>
          <w:szCs w:val="24"/>
          <w:shd w:val="clear" w:color="auto" w:fill="FFFFFF"/>
        </w:rPr>
      </w:pPr>
    </w:p>
    <w:p w:rsidR="00F31816" w:rsidRPr="00F31816" w:rsidRDefault="00F31816" w:rsidP="00F31816">
      <w:pPr>
        <w:pStyle w:val="Odsekzoznamu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31816">
        <w:rPr>
          <w:rFonts w:ascii="Times New Roman" w:hAnsi="Times New Roman"/>
          <w:sz w:val="24"/>
          <w:szCs w:val="24"/>
          <w:shd w:val="clear" w:color="auto" w:fill="FFFFFF"/>
        </w:rPr>
        <w:t>V čl. II bode 2 sa v úvodnej vete vypúšťa slovo „novým“ a v § 97 písm. v) sa slovo „krízovej“  nahrádza slovom „mimoriadnej“.</w:t>
      </w:r>
    </w:p>
    <w:p w:rsidR="00F31816" w:rsidRPr="00F31816" w:rsidRDefault="00F31816" w:rsidP="00F31816">
      <w:pPr>
        <w:pStyle w:val="Odsekzoznamu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31816" w:rsidRDefault="00F31816" w:rsidP="00F31816">
      <w:pPr>
        <w:ind w:left="3540"/>
        <w:jc w:val="both"/>
        <w:rPr>
          <w:rFonts w:ascii="Times New Roman" w:hAnsi="Times New Roman"/>
          <w:bCs/>
          <w:szCs w:val="24"/>
        </w:rPr>
      </w:pPr>
      <w:r w:rsidRPr="00F31816">
        <w:rPr>
          <w:rFonts w:ascii="Times New Roman" w:hAnsi="Times New Roman"/>
          <w:szCs w:val="24"/>
          <w:shd w:val="clear" w:color="auto" w:fill="FFFFFF"/>
        </w:rPr>
        <w:t xml:space="preserve">Úprava znenia novelizačného bodu v súlade s Legislatívnymi pravidlami tvorby zákonov, ako aj v </w:t>
      </w:r>
      <w:r w:rsidRPr="00F31816">
        <w:rPr>
          <w:rFonts w:ascii="Times New Roman" w:hAnsi="Times New Roman"/>
          <w:bCs/>
          <w:szCs w:val="24"/>
        </w:rPr>
        <w:t>nadväznosti na zavedenie legislatívnej skratky „mimoriadna situácia“ v novelizačnom bode 1 (§ 96d ods. 1).</w:t>
      </w:r>
    </w:p>
    <w:p w:rsidR="00F31816" w:rsidRPr="00F31816" w:rsidRDefault="00F31816" w:rsidP="00F31816">
      <w:pPr>
        <w:ind w:left="3540"/>
        <w:jc w:val="both"/>
        <w:rPr>
          <w:rFonts w:ascii="Times New Roman" w:hAnsi="Times New Roman"/>
          <w:b/>
          <w:szCs w:val="24"/>
          <w:shd w:val="clear" w:color="auto" w:fill="FFFFFF"/>
        </w:rPr>
      </w:pPr>
    </w:p>
    <w:p w:rsidR="00F31816" w:rsidRPr="00167443" w:rsidRDefault="00F31816" w:rsidP="00F31816">
      <w:pPr>
        <w:spacing w:line="240" w:lineRule="auto"/>
        <w:ind w:left="4248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F31816" w:rsidRPr="00493EB6" w:rsidRDefault="00F31816" w:rsidP="00F31816">
      <w:pPr>
        <w:spacing w:line="240" w:lineRule="auto"/>
        <w:ind w:left="4248"/>
        <w:rPr>
          <w:rFonts w:ascii="Times New Roman" w:hAnsi="Times New Roman"/>
          <w:b/>
          <w:sz w:val="20"/>
          <w:szCs w:val="20"/>
        </w:rPr>
      </w:pPr>
    </w:p>
    <w:p w:rsidR="00F31816" w:rsidRPr="002D6599" w:rsidRDefault="00F31816" w:rsidP="00F31816">
      <w:pPr>
        <w:pStyle w:val="Odsekzoznamu"/>
        <w:ind w:left="3576" w:firstLine="672"/>
        <w:jc w:val="both"/>
        <w:rPr>
          <w:rFonts w:ascii="Times New Roman" w:hAnsi="Times New Roman"/>
          <w:sz w:val="24"/>
          <w:szCs w:val="24"/>
        </w:rPr>
      </w:pPr>
      <w:r w:rsidRPr="002D6599">
        <w:rPr>
          <w:rFonts w:ascii="Times New Roman" w:hAnsi="Times New Roman"/>
          <w:b/>
          <w:sz w:val="24"/>
          <w:szCs w:val="24"/>
        </w:rPr>
        <w:t>Gestorský výbor odporúča schváliť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31816" w:rsidRPr="00F31816" w:rsidRDefault="00F31816" w:rsidP="00F31816">
      <w:pPr>
        <w:jc w:val="both"/>
        <w:rPr>
          <w:rFonts w:ascii="Times New Roman" w:hAnsi="Times New Roman"/>
          <w:b/>
          <w:szCs w:val="24"/>
          <w:shd w:val="clear" w:color="auto" w:fill="FFFFFF"/>
        </w:rPr>
      </w:pPr>
    </w:p>
    <w:p w:rsidR="00F31816" w:rsidRPr="00F31816" w:rsidRDefault="00F31816" w:rsidP="00F31816">
      <w:pPr>
        <w:pStyle w:val="Odsekzoznamu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31816">
        <w:rPr>
          <w:rFonts w:ascii="Times New Roman" w:hAnsi="Times New Roman"/>
          <w:sz w:val="24"/>
          <w:szCs w:val="24"/>
          <w:shd w:val="clear" w:color="auto" w:fill="FFFFFF"/>
        </w:rPr>
        <w:t>V čl. III sa na začiatok vkladá nový prvý bod, ktorý znie:</w:t>
      </w:r>
    </w:p>
    <w:p w:rsidR="00F31816" w:rsidRPr="00F31816" w:rsidRDefault="00F31816" w:rsidP="00F31816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  <w:r w:rsidRPr="00F31816">
        <w:rPr>
          <w:rFonts w:ascii="Times New Roman" w:hAnsi="Times New Roman"/>
          <w:sz w:val="24"/>
          <w:szCs w:val="24"/>
          <w:shd w:val="clear" w:color="auto" w:fill="FFFFFF"/>
        </w:rPr>
        <w:t>„1. V § 78e sa vypúšťa slovo „vyhlásenia“ a za slová „</w:t>
      </w:r>
      <w:r w:rsidRPr="00F31816">
        <w:rPr>
          <w:rFonts w:ascii="Times New Roman" w:hAnsi="Times New Roman"/>
          <w:sz w:val="24"/>
          <w:szCs w:val="24"/>
        </w:rPr>
        <w:t>výnimočného stavu“ sa vkladajú slová „(ďalej len „mimoriadna situácia“)“.“.</w:t>
      </w:r>
    </w:p>
    <w:p w:rsidR="00F31816" w:rsidRPr="00F31816" w:rsidRDefault="00F31816" w:rsidP="00F31816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</w:p>
    <w:p w:rsidR="00F31816" w:rsidRPr="00F31816" w:rsidRDefault="00F31816" w:rsidP="00F31816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  <w:r w:rsidRPr="00F31816">
        <w:rPr>
          <w:rFonts w:ascii="Times New Roman" w:hAnsi="Times New Roman"/>
          <w:sz w:val="24"/>
          <w:szCs w:val="24"/>
        </w:rPr>
        <w:t xml:space="preserve">Nasledujúci bod sa primerane prečísluje. </w:t>
      </w:r>
    </w:p>
    <w:p w:rsidR="00F31816" w:rsidRPr="00F31816" w:rsidRDefault="00F31816" w:rsidP="00F31816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  <w:r w:rsidRPr="00F31816">
        <w:rPr>
          <w:rFonts w:ascii="Times New Roman" w:hAnsi="Times New Roman"/>
          <w:sz w:val="24"/>
          <w:szCs w:val="24"/>
        </w:rPr>
        <w:t xml:space="preserve">Tento bod nadobúda účinnosť dňom vyhlásenia. </w:t>
      </w:r>
    </w:p>
    <w:p w:rsidR="00F31816" w:rsidRPr="00F31816" w:rsidRDefault="00F31816" w:rsidP="00F31816">
      <w:pPr>
        <w:pStyle w:val="Odsekzoznamu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31816" w:rsidRPr="00F31816" w:rsidRDefault="00F31816" w:rsidP="00F31816">
      <w:pPr>
        <w:ind w:left="3540"/>
        <w:jc w:val="both"/>
        <w:rPr>
          <w:rFonts w:ascii="Times New Roman" w:hAnsi="Times New Roman"/>
          <w:szCs w:val="24"/>
          <w:shd w:val="clear" w:color="auto" w:fill="FFFFFF"/>
        </w:rPr>
      </w:pPr>
      <w:r w:rsidRPr="00F31816">
        <w:rPr>
          <w:rFonts w:ascii="Times New Roman" w:hAnsi="Times New Roman"/>
          <w:szCs w:val="24"/>
          <w:shd w:val="clear" w:color="auto" w:fill="FFFFFF"/>
        </w:rPr>
        <w:t>Doplnenie nového novelizačného bodu, ktorým sa do ustanovenia § 78e zavádza pre mimoriadnu situáciu, núdzový stav alebo výnimočný stav legislatívna skratka „mimoriadna situácia“. Zároveň sa precizuje ustanovenie § 78e v súvislosti s trvaním mimoriadnej situácie.</w:t>
      </w:r>
    </w:p>
    <w:p w:rsidR="00F31816" w:rsidRDefault="00F31816" w:rsidP="00F31816">
      <w:pPr>
        <w:rPr>
          <w:rFonts w:ascii="Times New Roman" w:hAnsi="Times New Roman"/>
          <w:b/>
          <w:szCs w:val="24"/>
        </w:rPr>
      </w:pPr>
    </w:p>
    <w:p w:rsidR="00F31816" w:rsidRPr="00167443" w:rsidRDefault="00F31816" w:rsidP="00F31816">
      <w:pPr>
        <w:spacing w:line="240" w:lineRule="auto"/>
        <w:ind w:left="4248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F31816" w:rsidRPr="00493EB6" w:rsidRDefault="00F31816" w:rsidP="00F31816">
      <w:pPr>
        <w:spacing w:line="240" w:lineRule="auto"/>
        <w:ind w:left="4248"/>
        <w:rPr>
          <w:rFonts w:ascii="Times New Roman" w:hAnsi="Times New Roman"/>
          <w:b/>
          <w:sz w:val="20"/>
          <w:szCs w:val="20"/>
        </w:rPr>
      </w:pPr>
    </w:p>
    <w:p w:rsidR="00F31816" w:rsidRPr="002D6599" w:rsidRDefault="00F31816" w:rsidP="00F31816">
      <w:pPr>
        <w:pStyle w:val="Odsekzoznamu"/>
        <w:ind w:left="3576" w:firstLine="672"/>
        <w:jc w:val="both"/>
        <w:rPr>
          <w:rFonts w:ascii="Times New Roman" w:hAnsi="Times New Roman"/>
          <w:sz w:val="24"/>
          <w:szCs w:val="24"/>
        </w:rPr>
      </w:pPr>
      <w:r w:rsidRPr="002D6599">
        <w:rPr>
          <w:rFonts w:ascii="Times New Roman" w:hAnsi="Times New Roman"/>
          <w:b/>
          <w:sz w:val="24"/>
          <w:szCs w:val="24"/>
        </w:rPr>
        <w:t>Gestorský výbor odporúča schváliť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31816" w:rsidRPr="00F31816" w:rsidRDefault="00F31816" w:rsidP="00F31816">
      <w:pPr>
        <w:rPr>
          <w:rFonts w:ascii="Times New Roman" w:hAnsi="Times New Roman"/>
          <w:b/>
          <w:szCs w:val="24"/>
        </w:rPr>
      </w:pPr>
    </w:p>
    <w:p w:rsidR="00F31816" w:rsidRPr="00F31816" w:rsidRDefault="00F31816" w:rsidP="00F31816">
      <w:pPr>
        <w:pStyle w:val="Odsekzoznamu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31816">
        <w:rPr>
          <w:rFonts w:ascii="Times New Roman" w:hAnsi="Times New Roman"/>
          <w:sz w:val="24"/>
          <w:szCs w:val="24"/>
          <w:shd w:val="clear" w:color="auto" w:fill="FFFFFF"/>
        </w:rPr>
        <w:t>V čl. III v doterajšom novelizačnom bode v § 104a ods. 1 úvodná veta znie: „Vláda Slovenskej republiky môže v čase mimoriadnej situácie ustanoviť nariadením vlády Slovenskej republiky na obdobie v čase mimoriadnej situácie alebo na obdobie bezprostredne nasledujúce po skončení mimoriadnej situácie“.</w:t>
      </w:r>
    </w:p>
    <w:p w:rsidR="00F31816" w:rsidRPr="00F31816" w:rsidRDefault="00F31816" w:rsidP="00F31816">
      <w:pPr>
        <w:spacing w:line="276" w:lineRule="auto"/>
        <w:jc w:val="both"/>
        <w:rPr>
          <w:rFonts w:ascii="Times New Roman" w:hAnsi="Times New Roman"/>
          <w:szCs w:val="24"/>
          <w:shd w:val="clear" w:color="auto" w:fill="FFFFFF"/>
        </w:rPr>
      </w:pPr>
    </w:p>
    <w:p w:rsidR="00F31816" w:rsidRPr="00F31816" w:rsidRDefault="00F31816" w:rsidP="00F31816">
      <w:pPr>
        <w:ind w:left="3540"/>
        <w:jc w:val="both"/>
        <w:rPr>
          <w:rFonts w:ascii="Times New Roman" w:hAnsi="Times New Roman"/>
          <w:szCs w:val="24"/>
          <w:shd w:val="clear" w:color="auto" w:fill="FFFFFF"/>
        </w:rPr>
      </w:pPr>
      <w:r w:rsidRPr="00F31816">
        <w:rPr>
          <w:rFonts w:ascii="Times New Roman" w:hAnsi="Times New Roman"/>
          <w:szCs w:val="24"/>
          <w:shd w:val="clear" w:color="auto" w:fill="FFFFFF"/>
        </w:rPr>
        <w:t>Úprava znenia úvodnej vety § 104 ods. 1 v nadväznosti na zavedenie legislatívnej skratky „mimoriadna situácia“ v novom novelizačnom bode (§ 78e).</w:t>
      </w:r>
    </w:p>
    <w:p w:rsidR="00F31816" w:rsidRDefault="00F31816" w:rsidP="00F31816">
      <w:pPr>
        <w:ind w:left="3540"/>
        <w:jc w:val="both"/>
        <w:rPr>
          <w:rFonts w:ascii="Times New Roman" w:hAnsi="Times New Roman"/>
          <w:szCs w:val="24"/>
          <w:shd w:val="clear" w:color="auto" w:fill="FFFFFF"/>
        </w:rPr>
      </w:pPr>
    </w:p>
    <w:p w:rsidR="00F31816" w:rsidRPr="00167443" w:rsidRDefault="00F31816" w:rsidP="00F31816">
      <w:pPr>
        <w:spacing w:line="240" w:lineRule="auto"/>
        <w:ind w:left="4248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F31816" w:rsidRPr="00493EB6" w:rsidRDefault="00F31816" w:rsidP="00F31816">
      <w:pPr>
        <w:spacing w:line="240" w:lineRule="auto"/>
        <w:ind w:left="4248"/>
        <w:rPr>
          <w:rFonts w:ascii="Times New Roman" w:hAnsi="Times New Roman"/>
          <w:b/>
          <w:sz w:val="20"/>
          <w:szCs w:val="20"/>
        </w:rPr>
      </w:pPr>
    </w:p>
    <w:p w:rsidR="00F31816" w:rsidRPr="002D6599" w:rsidRDefault="00F31816" w:rsidP="00F31816">
      <w:pPr>
        <w:pStyle w:val="Odsekzoznamu"/>
        <w:ind w:left="3576" w:firstLine="672"/>
        <w:jc w:val="both"/>
        <w:rPr>
          <w:rFonts w:ascii="Times New Roman" w:hAnsi="Times New Roman"/>
          <w:sz w:val="24"/>
          <w:szCs w:val="24"/>
        </w:rPr>
      </w:pPr>
      <w:r w:rsidRPr="002D6599">
        <w:rPr>
          <w:rFonts w:ascii="Times New Roman" w:hAnsi="Times New Roman"/>
          <w:b/>
          <w:sz w:val="24"/>
          <w:szCs w:val="24"/>
        </w:rPr>
        <w:t>Gestorský výbor odporúča schváliť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31816" w:rsidRPr="00F31816" w:rsidRDefault="00F31816" w:rsidP="00F31816">
      <w:pPr>
        <w:ind w:left="3540"/>
        <w:jc w:val="both"/>
        <w:rPr>
          <w:rFonts w:ascii="Times New Roman" w:hAnsi="Times New Roman"/>
          <w:szCs w:val="24"/>
          <w:shd w:val="clear" w:color="auto" w:fill="FFFFFF"/>
        </w:rPr>
      </w:pPr>
    </w:p>
    <w:p w:rsidR="00F31816" w:rsidRPr="00F31816" w:rsidRDefault="00F31816" w:rsidP="00F31816">
      <w:pPr>
        <w:pStyle w:val="Odsekzoznamu"/>
        <w:numPr>
          <w:ilvl w:val="0"/>
          <w:numId w:val="5"/>
        </w:numPr>
        <w:shd w:val="clear" w:color="auto" w:fill="FFFFFF" w:themeFill="background1"/>
        <w:tabs>
          <w:tab w:val="left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F31816">
        <w:rPr>
          <w:rFonts w:ascii="Times New Roman" w:hAnsi="Times New Roman"/>
          <w:sz w:val="24"/>
          <w:szCs w:val="24"/>
        </w:rPr>
        <w:t>V čl. III § 104a ods. 1 písm. d) sa slová „podľa § 75 ods. 15“ nahrádzajú slovami „pri odkázanosti fyzickej osoby na pomoc inej fyzickej osoby pri úkonoch sebaobsluhy a finančného príspevku na prevádzku poskytovanej sociálnej služby“.</w:t>
      </w:r>
    </w:p>
    <w:p w:rsidR="00F31816" w:rsidRPr="00F31816" w:rsidRDefault="00F31816" w:rsidP="00F31816">
      <w:pPr>
        <w:pStyle w:val="Odsekzoznamu"/>
        <w:shd w:val="clear" w:color="auto" w:fill="FFFFFF" w:themeFill="background1"/>
        <w:tabs>
          <w:tab w:val="left" w:pos="66"/>
        </w:tabs>
        <w:ind w:left="654"/>
        <w:jc w:val="both"/>
        <w:rPr>
          <w:rFonts w:ascii="Times New Roman" w:hAnsi="Times New Roman"/>
          <w:sz w:val="24"/>
          <w:szCs w:val="24"/>
        </w:rPr>
      </w:pPr>
    </w:p>
    <w:p w:rsidR="00F31816" w:rsidRPr="00F31816" w:rsidRDefault="00F31816" w:rsidP="00F31816">
      <w:pPr>
        <w:adjustRightInd w:val="0"/>
        <w:ind w:left="3540"/>
        <w:contextualSpacing/>
        <w:jc w:val="both"/>
        <w:rPr>
          <w:rFonts w:ascii="Times New Roman" w:hAnsi="Times New Roman"/>
          <w:szCs w:val="24"/>
        </w:rPr>
      </w:pPr>
      <w:r w:rsidRPr="00F31816">
        <w:rPr>
          <w:rFonts w:ascii="Times New Roman" w:hAnsi="Times New Roman"/>
          <w:szCs w:val="24"/>
        </w:rPr>
        <w:t xml:space="preserve">Účelom predkladaného návrhu je vytvoriť právnu možnosť  nariadením vlády SR  v čase mimoriadnej situácie, núdzového stavu alebo výnimočného stavu vyhláseného v súvislosti s ochorením COVID- 19 na operatívnu úpravu podmienok poskytovania finančného príspevku na prevádzku poskytovanej sociálnej služby neverejným poskytovateľom sociálnych služieb v pôsobnosti územnej samosprávy, ktoré upravuje nielen § 75 ods. 15 zákona o sociálnych službách, ale ustanovenia  § 75 až 78 tohto zákona. V záujme oboch zúčastnených strán, a to príslušných orgánov územnej samosprávy na jednej strane a neverejných poskytovateľov sociálnych služieb na strane druhej je aj </w:t>
      </w:r>
      <w:r w:rsidR="00F97C60">
        <w:rPr>
          <w:rFonts w:ascii="Times New Roman" w:hAnsi="Times New Roman"/>
          <w:szCs w:val="24"/>
        </w:rPr>
        <w:br/>
      </w:r>
      <w:r w:rsidRPr="00F31816">
        <w:rPr>
          <w:rFonts w:ascii="Times New Roman" w:hAnsi="Times New Roman"/>
          <w:szCs w:val="24"/>
        </w:rPr>
        <w:lastRenderedPageBreak/>
        <w:t>v tejto krízovej situácií vytvoriť právne podmienky na operatívnu administráciu procesov súvisiacich s poskytovaním, vyplácaním a zúčtovávaním finančného príspevku na prevádzku poskytovanej sociálnej služby, ako aj  objektivizácia rozsahu a úrovne spolufinancovania sociálnej služby z verejných prostriedkov. Legitímnym verejným záujmom je potreba zabezpečenia udržateľnosti poskytovania sociálnych služieb aj v čase mimoriadnej situácie, núdzového stavu alebo výnimočného stavu, ako aj  zabezpečenie hospodárnosti, účelnosti, účinnosti a  efektívnosti vynakladania verejných prostriedkov i v tejto krízovej situácii.</w:t>
      </w:r>
    </w:p>
    <w:p w:rsidR="00F31816" w:rsidRDefault="00F31816" w:rsidP="00F31816">
      <w:pPr>
        <w:jc w:val="both"/>
        <w:rPr>
          <w:rFonts w:ascii="Times New Roman" w:hAnsi="Times New Roman"/>
          <w:szCs w:val="24"/>
          <w:shd w:val="clear" w:color="auto" w:fill="FFFFFF"/>
        </w:rPr>
      </w:pPr>
    </w:p>
    <w:p w:rsidR="00F31816" w:rsidRPr="00167443" w:rsidRDefault="00F31816" w:rsidP="00F31816">
      <w:pPr>
        <w:spacing w:line="240" w:lineRule="auto"/>
        <w:ind w:left="4248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F31816" w:rsidRPr="00493EB6" w:rsidRDefault="00F31816" w:rsidP="00F31816">
      <w:pPr>
        <w:spacing w:line="240" w:lineRule="auto"/>
        <w:ind w:left="4248"/>
        <w:rPr>
          <w:rFonts w:ascii="Times New Roman" w:hAnsi="Times New Roman"/>
          <w:b/>
          <w:sz w:val="20"/>
          <w:szCs w:val="20"/>
        </w:rPr>
      </w:pPr>
    </w:p>
    <w:p w:rsidR="00F31816" w:rsidRPr="002D6599" w:rsidRDefault="00F31816" w:rsidP="00F31816">
      <w:pPr>
        <w:pStyle w:val="Odsekzoznamu"/>
        <w:ind w:left="3576" w:firstLine="672"/>
        <w:jc w:val="both"/>
        <w:rPr>
          <w:rFonts w:ascii="Times New Roman" w:hAnsi="Times New Roman"/>
          <w:sz w:val="24"/>
          <w:szCs w:val="24"/>
        </w:rPr>
      </w:pPr>
      <w:r w:rsidRPr="002D6599">
        <w:rPr>
          <w:rFonts w:ascii="Times New Roman" w:hAnsi="Times New Roman"/>
          <w:b/>
          <w:sz w:val="24"/>
          <w:szCs w:val="24"/>
        </w:rPr>
        <w:t>Gestorský výbor odporúča schváliť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31816" w:rsidRPr="00F31816" w:rsidRDefault="00F31816" w:rsidP="00F31816">
      <w:pPr>
        <w:jc w:val="both"/>
        <w:rPr>
          <w:rFonts w:ascii="Times New Roman" w:hAnsi="Times New Roman"/>
          <w:szCs w:val="24"/>
          <w:shd w:val="clear" w:color="auto" w:fill="FFFFFF"/>
        </w:rPr>
      </w:pPr>
    </w:p>
    <w:p w:rsidR="00F31816" w:rsidRPr="00F31816" w:rsidRDefault="00F31816" w:rsidP="00F31816">
      <w:pPr>
        <w:pStyle w:val="Odsekzoznamu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31816">
        <w:rPr>
          <w:rFonts w:ascii="Times New Roman" w:hAnsi="Times New Roman"/>
          <w:sz w:val="24"/>
          <w:szCs w:val="24"/>
          <w:shd w:val="clear" w:color="auto" w:fill="FFFFFF"/>
        </w:rPr>
        <w:t>V čl. III v doterajšom novelizačnom bode v § 104a ods. 2 až 4 sa slovo „krízovej“ nahrádza slovom „mimoriadnej“.</w:t>
      </w:r>
    </w:p>
    <w:p w:rsidR="00F31816" w:rsidRPr="00F31816" w:rsidRDefault="00F31816" w:rsidP="00F31816">
      <w:pPr>
        <w:jc w:val="both"/>
        <w:rPr>
          <w:rFonts w:ascii="Times New Roman" w:hAnsi="Times New Roman"/>
          <w:b/>
          <w:szCs w:val="24"/>
          <w:shd w:val="clear" w:color="auto" w:fill="FFFFFF"/>
        </w:rPr>
      </w:pPr>
    </w:p>
    <w:p w:rsidR="00F31816" w:rsidRPr="00F31816" w:rsidRDefault="00F31816" w:rsidP="00F31816">
      <w:pPr>
        <w:ind w:left="3540"/>
        <w:jc w:val="both"/>
        <w:rPr>
          <w:rFonts w:ascii="Times New Roman" w:hAnsi="Times New Roman"/>
          <w:szCs w:val="24"/>
          <w:shd w:val="clear" w:color="auto" w:fill="FFFFFF"/>
        </w:rPr>
      </w:pPr>
      <w:r w:rsidRPr="00F31816">
        <w:rPr>
          <w:rFonts w:ascii="Times New Roman" w:hAnsi="Times New Roman"/>
          <w:szCs w:val="24"/>
          <w:shd w:val="clear" w:color="auto" w:fill="FFFFFF"/>
        </w:rPr>
        <w:t>Úprava v nadväznosti na zavedenie legislatívnej skratky „mimoriadna situácia“ v novom novelizačnom bode (§ 78e).</w:t>
      </w:r>
    </w:p>
    <w:p w:rsidR="00F31816" w:rsidRPr="00F31816" w:rsidRDefault="00F31816" w:rsidP="00F31816">
      <w:pPr>
        <w:jc w:val="center"/>
        <w:rPr>
          <w:rFonts w:ascii="Times New Roman" w:hAnsi="Times New Roman"/>
          <w:b/>
          <w:szCs w:val="24"/>
        </w:rPr>
      </w:pPr>
    </w:p>
    <w:p w:rsidR="00C82C11" w:rsidRPr="00167443" w:rsidRDefault="00C82C11" w:rsidP="00C82C11">
      <w:pPr>
        <w:spacing w:line="240" w:lineRule="auto"/>
        <w:ind w:left="4248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C82C11" w:rsidRPr="00493EB6" w:rsidRDefault="00C82C11" w:rsidP="00C82C11">
      <w:pPr>
        <w:spacing w:line="240" w:lineRule="auto"/>
        <w:ind w:left="4248"/>
        <w:rPr>
          <w:rFonts w:ascii="Times New Roman" w:hAnsi="Times New Roman"/>
          <w:b/>
          <w:sz w:val="20"/>
          <w:szCs w:val="20"/>
        </w:rPr>
      </w:pPr>
    </w:p>
    <w:p w:rsidR="00C82C11" w:rsidRPr="002D6599" w:rsidRDefault="00C82C11" w:rsidP="00C82C11">
      <w:pPr>
        <w:pStyle w:val="Odsekzoznamu"/>
        <w:ind w:left="3576" w:firstLine="672"/>
        <w:jc w:val="both"/>
        <w:rPr>
          <w:rFonts w:ascii="Times New Roman" w:hAnsi="Times New Roman"/>
          <w:sz w:val="24"/>
          <w:szCs w:val="24"/>
        </w:rPr>
      </w:pPr>
      <w:r w:rsidRPr="002D6599">
        <w:rPr>
          <w:rFonts w:ascii="Times New Roman" w:hAnsi="Times New Roman"/>
          <w:b/>
          <w:sz w:val="24"/>
          <w:szCs w:val="24"/>
        </w:rPr>
        <w:t>Gestorský výbor odporúča schváliť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91DDD" w:rsidRDefault="00691DDD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691DDD" w:rsidRDefault="00691DDD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AF5972" w:rsidRPr="005F0274" w:rsidRDefault="00652E81" w:rsidP="00AF5972">
      <w:pPr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k vládnemu návrhu zákona</w:t>
      </w:r>
      <w:r w:rsidRPr="00131E95">
        <w:rPr>
          <w:rFonts w:ascii="Times New Roman" w:hAnsi="Times New Roman"/>
          <w:color w:val="000000"/>
          <w:szCs w:val="24"/>
        </w:rPr>
        <w:t>,</w:t>
      </w:r>
      <w:bookmarkStart w:id="0" w:name="_GoBack"/>
      <w:bookmarkEnd w:id="0"/>
      <w:r w:rsidR="00FD284A" w:rsidRPr="00B631D3">
        <w:rPr>
          <w:rFonts w:ascii="Times New Roman" w:hAnsi="Times New Roman"/>
          <w:szCs w:val="24"/>
        </w:rPr>
        <w:t xml:space="preserve"> ktorým sa dopĺňa zákon č. 453/2003 Z. z. o orgánoch štátnej správy v oblasti sociálnych vecí, rodiny a služieb zamestnanosti a o zmene a doplnení niektorých zákonov v znení neskorších predpisov a ktorým sa menia a dopĺňajú niektoré zákony </w:t>
      </w:r>
      <w:r w:rsidR="00FD284A" w:rsidRPr="00B631D3">
        <w:rPr>
          <w:rFonts w:ascii="Times New Roman" w:hAnsi="Times New Roman"/>
          <w:b/>
          <w:szCs w:val="24"/>
        </w:rPr>
        <w:t>(tlač 53</w:t>
      </w:r>
      <w:r w:rsidR="00AB0DD6" w:rsidRPr="00AB0B32">
        <w:rPr>
          <w:rFonts w:ascii="Times New Roman" w:hAnsi="Times New Roman"/>
          <w:b/>
          <w:szCs w:val="24"/>
        </w:rPr>
        <w:t>)</w:t>
      </w:r>
      <w:r w:rsidR="00AB0DD6">
        <w:rPr>
          <w:rFonts w:ascii="Times New Roman" w:hAnsi="Times New Roman"/>
          <w:b/>
          <w:szCs w:val="24"/>
        </w:rPr>
        <w:t xml:space="preserve"> </w:t>
      </w:r>
      <w:r w:rsidRPr="00131E95">
        <w:rPr>
          <w:rFonts w:ascii="Times New Roman" w:hAnsi="Times New Roman"/>
          <w:szCs w:val="24"/>
        </w:rPr>
        <w:t>a</w:t>
      </w:r>
      <w:r w:rsidRPr="00854253">
        <w:rPr>
          <w:rFonts w:ascii="Times New Roman" w:hAnsi="Times New Roman"/>
          <w:szCs w:val="24"/>
        </w:rPr>
        <w:t xml:space="preserve">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</w:t>
      </w:r>
      <w:r w:rsidRPr="008E25EA">
        <w:rPr>
          <w:rFonts w:ascii="Times New Roman" w:hAnsi="Times New Roman"/>
          <w:szCs w:val="24"/>
        </w:rPr>
        <w:t xml:space="preserve">zákona </w:t>
      </w:r>
      <w:r w:rsidR="00AF5972" w:rsidRPr="005F0274">
        <w:rPr>
          <w:rFonts w:ascii="Times New Roman" w:hAnsi="Times New Roman"/>
          <w:szCs w:val="24"/>
        </w:rPr>
        <w:t xml:space="preserve">v znení schválených pozmeňujúcich a doplňujúcich návrhov </w:t>
      </w:r>
    </w:p>
    <w:p w:rsidR="00652E81" w:rsidRPr="005F0274" w:rsidRDefault="00652E81" w:rsidP="00AB0DD6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pacing w:val="20"/>
        </w:rPr>
      </w:pPr>
    </w:p>
    <w:p w:rsidR="00652E81" w:rsidRPr="00047234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652E81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F97C60" w:rsidRDefault="00F97C60" w:rsidP="00652E8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F97C60" w:rsidRDefault="00F97C60" w:rsidP="00652E8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F97C60" w:rsidRDefault="00F97C60" w:rsidP="00652E8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652E81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652E81" w:rsidRPr="005F0274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 w:rsidRPr="005F0274">
        <w:rPr>
          <w:rFonts w:ascii="Times New Roman" w:hAnsi="Times New Roman"/>
          <w:szCs w:val="24"/>
        </w:rPr>
        <w:tab/>
        <w:t xml:space="preserve">Gestorský výbor odporúča </w:t>
      </w:r>
      <w:r w:rsidRPr="005F0274">
        <w:rPr>
          <w:rFonts w:ascii="Times New Roman" w:hAnsi="Times New Roman"/>
          <w:b/>
          <w:szCs w:val="24"/>
        </w:rPr>
        <w:t>hlasovať o návrhoch 1</w:t>
      </w:r>
      <w:r w:rsidRPr="005F0274">
        <w:rPr>
          <w:rFonts w:ascii="Times New Roman" w:hAnsi="Times New Roman"/>
          <w:szCs w:val="24"/>
        </w:rPr>
        <w:t xml:space="preserve"> </w:t>
      </w:r>
      <w:r w:rsidRPr="005F0274">
        <w:rPr>
          <w:rFonts w:ascii="Times New Roman" w:hAnsi="Times New Roman"/>
          <w:b/>
          <w:szCs w:val="24"/>
        </w:rPr>
        <w:t>až</w:t>
      </w:r>
      <w:r w:rsidR="00F31816" w:rsidRPr="005F0274">
        <w:rPr>
          <w:rFonts w:ascii="Times New Roman" w:hAnsi="Times New Roman"/>
          <w:b/>
          <w:szCs w:val="24"/>
        </w:rPr>
        <w:t xml:space="preserve"> 8</w:t>
      </w:r>
      <w:r w:rsidRPr="005F0274">
        <w:rPr>
          <w:rFonts w:ascii="Times New Roman" w:hAnsi="Times New Roman"/>
          <w:b/>
          <w:szCs w:val="24"/>
        </w:rPr>
        <w:t xml:space="preserve"> </w:t>
      </w:r>
      <w:r w:rsidRPr="005F0274">
        <w:rPr>
          <w:rFonts w:ascii="Times New Roman" w:hAnsi="Times New Roman"/>
          <w:szCs w:val="24"/>
        </w:rPr>
        <w:t xml:space="preserve">v štvrtej časti tejto spoločnej správy </w:t>
      </w:r>
      <w:r w:rsidRPr="005F0274">
        <w:rPr>
          <w:rFonts w:ascii="Times New Roman" w:hAnsi="Times New Roman"/>
          <w:b/>
          <w:szCs w:val="24"/>
        </w:rPr>
        <w:t>spoločne</w:t>
      </w:r>
      <w:r w:rsidRPr="005F0274">
        <w:rPr>
          <w:rFonts w:ascii="Times New Roman" w:hAnsi="Times New Roman"/>
          <w:szCs w:val="24"/>
        </w:rPr>
        <w:t xml:space="preserve"> so stanoviskom gestorského výboru </w:t>
      </w:r>
      <w:r w:rsidRPr="005F0274">
        <w:rPr>
          <w:rFonts w:ascii="Times New Roman" w:hAnsi="Times New Roman"/>
          <w:b/>
          <w:szCs w:val="24"/>
        </w:rPr>
        <w:t>schváliť.</w:t>
      </w:r>
    </w:p>
    <w:p w:rsidR="00652E81" w:rsidRPr="005F0274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bCs/>
        </w:rPr>
      </w:pPr>
    </w:p>
    <w:p w:rsidR="00652E81" w:rsidRPr="00011996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5F0274">
        <w:rPr>
          <w:rFonts w:ascii="Times New Roman" w:hAnsi="Times New Roman"/>
          <w:bCs/>
        </w:rPr>
        <w:t>22</w:t>
      </w:r>
      <w:r w:rsidRPr="00011996">
        <w:rPr>
          <w:rFonts w:ascii="Times New Roman" w:hAnsi="Times New Roman"/>
          <w:bCs/>
        </w:rPr>
        <w:t xml:space="preserve"> z</w:t>
      </w:r>
      <w:r>
        <w:rPr>
          <w:rFonts w:ascii="Times New Roman" w:hAnsi="Times New Roman"/>
          <w:bCs/>
        </w:rPr>
        <w:t xml:space="preserve"> </w:t>
      </w:r>
      <w:r w:rsidR="00E83E9C">
        <w:rPr>
          <w:rFonts w:ascii="Times New Roman" w:hAnsi="Times New Roman"/>
          <w:bCs/>
        </w:rPr>
        <w:t>2</w:t>
      </w:r>
      <w:r w:rsidR="00FD284A"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>.</w:t>
      </w:r>
      <w:r w:rsidR="00C61A74">
        <w:rPr>
          <w:rFonts w:ascii="Times New Roman" w:hAnsi="Times New Roman"/>
          <w:bCs/>
        </w:rPr>
        <w:t xml:space="preserve"> apríla</w:t>
      </w:r>
      <w:r>
        <w:rPr>
          <w:rFonts w:ascii="Times New Roman" w:hAnsi="Times New Roman"/>
          <w:bCs/>
        </w:rPr>
        <w:t xml:space="preserve"> 20</w:t>
      </w:r>
      <w:r w:rsidR="00AB0DD6">
        <w:rPr>
          <w:rFonts w:ascii="Times New Roman" w:hAnsi="Times New Roman"/>
          <w:bCs/>
        </w:rPr>
        <w:t>20</w:t>
      </w:r>
      <w:r>
        <w:rPr>
          <w:rFonts w:ascii="Times New Roman" w:hAnsi="Times New Roman"/>
          <w:bCs/>
        </w:rPr>
        <w:t>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 w:rsidR="00AB0DD6">
        <w:rPr>
          <w:rFonts w:ascii="Times New Roman" w:hAnsi="Times New Roman"/>
        </w:rPr>
        <w:t>ú</w:t>
      </w:r>
      <w:r w:rsidRPr="004B056F">
        <w:rPr>
          <w:rFonts w:ascii="Times New Roman" w:hAnsi="Times New Roman"/>
        </w:rPr>
        <w:t xml:space="preserve"> spravodaj</w:t>
      </w:r>
      <w:r w:rsidR="00AB0DD6">
        <w:rPr>
          <w:rFonts w:ascii="Times New Roman" w:hAnsi="Times New Roman"/>
        </w:rPr>
        <w:t>kyňu</w:t>
      </w:r>
      <w:r w:rsidR="00E355E1">
        <w:rPr>
          <w:rFonts w:ascii="Times New Roman" w:hAnsi="Times New Roman"/>
        </w:rPr>
        <w:t xml:space="preserve"> </w:t>
      </w:r>
      <w:r w:rsidR="00E355E1">
        <w:rPr>
          <w:rFonts w:ascii="Times New Roman" w:hAnsi="Times New Roman"/>
          <w:b/>
        </w:rPr>
        <w:t>J</w:t>
      </w:r>
      <w:r w:rsidR="00AB0DD6">
        <w:rPr>
          <w:rFonts w:ascii="Times New Roman" w:hAnsi="Times New Roman"/>
          <w:b/>
        </w:rPr>
        <w:t xml:space="preserve">anu </w:t>
      </w:r>
      <w:proofErr w:type="spellStart"/>
      <w:r w:rsidR="00AB0DD6">
        <w:rPr>
          <w:rFonts w:ascii="Times New Roman" w:hAnsi="Times New Roman"/>
          <w:b/>
        </w:rPr>
        <w:t>Žitňanskú</w:t>
      </w:r>
      <w:proofErr w:type="spellEnd"/>
      <w:r>
        <w:rPr>
          <w:rFonts w:ascii="Times New Roman" w:hAnsi="Times New Roman"/>
          <w:b/>
        </w:rPr>
        <w:t>,</w:t>
      </w:r>
      <w:r w:rsidRPr="00E3579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>informoval</w:t>
      </w:r>
      <w:r w:rsidR="00AB0DD6">
        <w:rPr>
          <w:rFonts w:ascii="Times New Roman" w:hAnsi="Times New Roman"/>
          <w:bCs/>
        </w:rPr>
        <w:t>a</w:t>
      </w:r>
      <w:r w:rsidRPr="00E35790">
        <w:rPr>
          <w:rFonts w:ascii="Times New Roman" w:hAnsi="Times New Roman"/>
          <w:bCs/>
        </w:rPr>
        <w:t xml:space="preserve"> o výsledku rokovania výborov a </w:t>
      </w:r>
      <w:r w:rsidRPr="00E35790">
        <w:rPr>
          <w:rFonts w:ascii="Times New Roman" w:hAnsi="Times New Roman"/>
        </w:rPr>
        <w:t>predkladal</w:t>
      </w:r>
      <w:r w:rsidR="00AB0DD6">
        <w:rPr>
          <w:rFonts w:ascii="Times New Roman" w:hAnsi="Times New Roman"/>
        </w:rPr>
        <w:t>a</w:t>
      </w:r>
      <w:r w:rsidRPr="00E35790">
        <w:rPr>
          <w:rFonts w:ascii="Times New Roman" w:hAnsi="Times New Roman"/>
        </w:rPr>
        <w:t xml:space="preserve"> návrhy v zmysle príslušných ustanovení zákona č. 350/1996 Z. z. o rokovacom poriadku Národnej rady Slovenskej republiky v znení neskorších predpisov.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A4828" w:rsidRDefault="006A4828" w:rsidP="00652E81">
      <w:pPr>
        <w:jc w:val="center"/>
        <w:rPr>
          <w:rFonts w:ascii="Times New Roman" w:hAnsi="Times New Roman"/>
        </w:rPr>
      </w:pPr>
    </w:p>
    <w:p w:rsidR="000B1451" w:rsidRDefault="000B1451" w:rsidP="00652E81">
      <w:pPr>
        <w:jc w:val="center"/>
        <w:rPr>
          <w:rFonts w:ascii="Times New Roman" w:hAnsi="Times New Roman"/>
        </w:rPr>
      </w:pPr>
    </w:p>
    <w:p w:rsidR="00F97C60" w:rsidRDefault="00F97C60" w:rsidP="00652E81">
      <w:pPr>
        <w:jc w:val="center"/>
        <w:rPr>
          <w:rFonts w:ascii="Times New Roman" w:hAnsi="Times New Roman"/>
        </w:rPr>
      </w:pPr>
    </w:p>
    <w:p w:rsidR="00F97C60" w:rsidRDefault="00F97C60" w:rsidP="00652E81">
      <w:pPr>
        <w:jc w:val="center"/>
        <w:rPr>
          <w:rFonts w:ascii="Times New Roman" w:hAnsi="Times New Roman"/>
        </w:rPr>
      </w:pPr>
    </w:p>
    <w:p w:rsidR="00652E81" w:rsidRPr="00E35790" w:rsidRDefault="00652E81" w:rsidP="00652E81">
      <w:pPr>
        <w:jc w:val="center"/>
        <w:rPr>
          <w:rFonts w:ascii="Times New Roman" w:hAnsi="Times New Roman"/>
        </w:rPr>
      </w:pPr>
    </w:p>
    <w:p w:rsidR="00652E81" w:rsidRPr="00E35790" w:rsidRDefault="00652E81" w:rsidP="00652E81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E83E9C">
        <w:rPr>
          <w:rFonts w:ascii="Times New Roman" w:hAnsi="Times New Roman"/>
        </w:rPr>
        <w:t>2</w:t>
      </w:r>
      <w:r w:rsidR="00FD284A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C61A74">
        <w:rPr>
          <w:rFonts w:ascii="Times New Roman" w:hAnsi="Times New Roman"/>
        </w:rPr>
        <w:t>apríla</w:t>
      </w:r>
      <w:r>
        <w:rPr>
          <w:rFonts w:ascii="Times New Roman" w:hAnsi="Times New Roman"/>
        </w:rPr>
        <w:t xml:space="preserve"> 20</w:t>
      </w:r>
      <w:r w:rsidR="00AB0DD6">
        <w:rPr>
          <w:rFonts w:ascii="Times New Roman" w:hAnsi="Times New Roman"/>
        </w:rPr>
        <w:t>20</w:t>
      </w:r>
    </w:p>
    <w:p w:rsidR="00652E81" w:rsidRDefault="00652E81" w:rsidP="00652E81">
      <w:pPr>
        <w:rPr>
          <w:rFonts w:ascii="Times New Roman" w:hAnsi="Times New Roman"/>
        </w:rPr>
      </w:pPr>
    </w:p>
    <w:p w:rsidR="000B1451" w:rsidRDefault="000B1451" w:rsidP="00652E81">
      <w:pPr>
        <w:rPr>
          <w:rFonts w:ascii="Times New Roman" w:hAnsi="Times New Roman"/>
        </w:rPr>
      </w:pPr>
    </w:p>
    <w:p w:rsidR="000B1451" w:rsidRDefault="000B1451" w:rsidP="00652E81">
      <w:pPr>
        <w:rPr>
          <w:rFonts w:ascii="Times New Roman" w:hAnsi="Times New Roman"/>
        </w:rPr>
      </w:pPr>
    </w:p>
    <w:p w:rsidR="000B1451" w:rsidRDefault="000B1451" w:rsidP="00652E81">
      <w:pPr>
        <w:rPr>
          <w:rFonts w:ascii="Times New Roman" w:hAnsi="Times New Roman"/>
        </w:rPr>
      </w:pPr>
    </w:p>
    <w:p w:rsidR="00652E81" w:rsidRDefault="00652E81" w:rsidP="00652E81">
      <w:pPr>
        <w:rPr>
          <w:rFonts w:ascii="Times New Roman" w:hAnsi="Times New Roman"/>
        </w:rPr>
      </w:pPr>
    </w:p>
    <w:p w:rsidR="00AB0DD6" w:rsidRPr="000B1451" w:rsidRDefault="00AB0DD6" w:rsidP="000B1451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0B1451">
        <w:rPr>
          <w:rFonts w:ascii="Times New Roman" w:hAnsi="Times New Roman"/>
          <w:b/>
          <w:bCs/>
          <w:szCs w:val="24"/>
        </w:rPr>
        <w:t xml:space="preserve">Jana  </w:t>
      </w:r>
      <w:r w:rsidRPr="000B1451">
        <w:rPr>
          <w:rFonts w:ascii="Times New Roman" w:hAnsi="Times New Roman"/>
          <w:b/>
          <w:bCs/>
          <w:spacing w:val="38"/>
          <w:szCs w:val="24"/>
        </w:rPr>
        <w:t>Žitňanská</w:t>
      </w:r>
      <w:r w:rsidR="000B1451" w:rsidRPr="000B1451">
        <w:rPr>
          <w:rFonts w:ascii="Times New Roman" w:hAnsi="Times New Roman"/>
          <w:b/>
          <w:bCs/>
          <w:spacing w:val="38"/>
          <w:szCs w:val="24"/>
        </w:rPr>
        <w:t xml:space="preserve"> v.r</w:t>
      </w:r>
    </w:p>
    <w:p w:rsidR="00AB0DD6" w:rsidRPr="000B1451" w:rsidRDefault="00AB0DD6" w:rsidP="000B1451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0B1451">
        <w:rPr>
          <w:rFonts w:ascii="Times New Roman" w:hAnsi="Times New Roman"/>
          <w:b/>
          <w:szCs w:val="24"/>
        </w:rPr>
        <w:t>predsedníčka výboru</w:t>
      </w:r>
    </w:p>
    <w:p w:rsidR="000E6B55" w:rsidRPr="000B1451" w:rsidRDefault="000E6B55" w:rsidP="000B1451">
      <w:pPr>
        <w:spacing w:line="276" w:lineRule="auto"/>
        <w:rPr>
          <w:szCs w:val="24"/>
        </w:rPr>
      </w:pPr>
    </w:p>
    <w:sectPr w:rsidR="000E6B55" w:rsidRPr="000B1451" w:rsidSect="004677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704" w:rsidRDefault="00397704">
      <w:pPr>
        <w:spacing w:line="240" w:lineRule="auto"/>
      </w:pPr>
      <w:r>
        <w:separator/>
      </w:r>
    </w:p>
  </w:endnote>
  <w:endnote w:type="continuationSeparator" w:id="0">
    <w:p w:rsidR="00397704" w:rsidRDefault="003977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131E95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202E69">
      <w:rPr>
        <w:rFonts w:ascii="Times New Roman" w:hAnsi="Times New Roman"/>
        <w:noProof/>
      </w:rPr>
      <w:t>6</w:t>
    </w:r>
    <w:r w:rsidRPr="00036C35">
      <w:rPr>
        <w:rFonts w:ascii="Times New Roman" w:hAnsi="Times New Roman"/>
      </w:rPr>
      <w:fldChar w:fldCharType="end"/>
    </w:r>
  </w:p>
  <w:p w:rsidR="00467749" w:rsidRDefault="00202E6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704" w:rsidRDefault="00397704">
      <w:pPr>
        <w:spacing w:line="240" w:lineRule="auto"/>
      </w:pPr>
      <w:r>
        <w:separator/>
      </w:r>
    </w:p>
  </w:footnote>
  <w:footnote w:type="continuationSeparator" w:id="0">
    <w:p w:rsidR="00397704" w:rsidRDefault="003977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1B97"/>
    <w:multiLevelType w:val="hybridMultilevel"/>
    <w:tmpl w:val="9EEC5CC2"/>
    <w:lvl w:ilvl="0" w:tplc="288C0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B390E"/>
    <w:multiLevelType w:val="hybridMultilevel"/>
    <w:tmpl w:val="802A3F1C"/>
    <w:lvl w:ilvl="0" w:tplc="998ACC7C">
      <w:start w:val="1"/>
      <w:numFmt w:val="decimal"/>
      <w:lvlText w:val="%1."/>
      <w:lvlJc w:val="left"/>
      <w:pPr>
        <w:ind w:left="719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2" w15:restartNumberingAfterBreak="0">
    <w:nsid w:val="5EC1661A"/>
    <w:multiLevelType w:val="hybridMultilevel"/>
    <w:tmpl w:val="64BC045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D93971"/>
    <w:multiLevelType w:val="hybridMultilevel"/>
    <w:tmpl w:val="C518B680"/>
    <w:lvl w:ilvl="0" w:tplc="045A5F7A">
      <w:start w:val="1"/>
      <w:numFmt w:val="lowerLetter"/>
      <w:lvlText w:val="1%1."/>
      <w:lvlJc w:val="right"/>
      <w:pPr>
        <w:ind w:left="1776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  <w:vertAlign w:val="baseline"/>
      </w:rPr>
    </w:lvl>
    <w:lvl w:ilvl="1" w:tplc="041B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" w15:restartNumberingAfterBreak="0">
    <w:nsid w:val="7E792BFF"/>
    <w:multiLevelType w:val="hybridMultilevel"/>
    <w:tmpl w:val="5F465C42"/>
    <w:lvl w:ilvl="0" w:tplc="A922F9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81"/>
    <w:rsid w:val="00077760"/>
    <w:rsid w:val="00083C0E"/>
    <w:rsid w:val="000B1451"/>
    <w:rsid w:val="000E570D"/>
    <w:rsid w:val="000E6B55"/>
    <w:rsid w:val="00111DA9"/>
    <w:rsid w:val="00131E95"/>
    <w:rsid w:val="0013768C"/>
    <w:rsid w:val="00145E6A"/>
    <w:rsid w:val="00202E69"/>
    <w:rsid w:val="00204171"/>
    <w:rsid w:val="002108E9"/>
    <w:rsid w:val="002423CF"/>
    <w:rsid w:val="00257188"/>
    <w:rsid w:val="002C5E3A"/>
    <w:rsid w:val="002D6599"/>
    <w:rsid w:val="002E7B06"/>
    <w:rsid w:val="003239F2"/>
    <w:rsid w:val="00397704"/>
    <w:rsid w:val="003A0389"/>
    <w:rsid w:val="003B6C92"/>
    <w:rsid w:val="00411392"/>
    <w:rsid w:val="004231F2"/>
    <w:rsid w:val="004B1E9D"/>
    <w:rsid w:val="004C043E"/>
    <w:rsid w:val="004E3460"/>
    <w:rsid w:val="004E4B26"/>
    <w:rsid w:val="00515964"/>
    <w:rsid w:val="00540A42"/>
    <w:rsid w:val="00582595"/>
    <w:rsid w:val="005D21D9"/>
    <w:rsid w:val="005E0674"/>
    <w:rsid w:val="005F0274"/>
    <w:rsid w:val="005F2354"/>
    <w:rsid w:val="00652E81"/>
    <w:rsid w:val="00691DDD"/>
    <w:rsid w:val="006A4828"/>
    <w:rsid w:val="006E071E"/>
    <w:rsid w:val="00706D5E"/>
    <w:rsid w:val="00781B3C"/>
    <w:rsid w:val="007D2487"/>
    <w:rsid w:val="007F66F8"/>
    <w:rsid w:val="00813527"/>
    <w:rsid w:val="00861BBA"/>
    <w:rsid w:val="00862FBF"/>
    <w:rsid w:val="008660BB"/>
    <w:rsid w:val="0088371A"/>
    <w:rsid w:val="0089284F"/>
    <w:rsid w:val="008E25EA"/>
    <w:rsid w:val="008F507F"/>
    <w:rsid w:val="00960FEF"/>
    <w:rsid w:val="009D035D"/>
    <w:rsid w:val="00A037E6"/>
    <w:rsid w:val="00A24787"/>
    <w:rsid w:val="00A622D8"/>
    <w:rsid w:val="00A64137"/>
    <w:rsid w:val="00A647CF"/>
    <w:rsid w:val="00A7534E"/>
    <w:rsid w:val="00AB0DD6"/>
    <w:rsid w:val="00AE5889"/>
    <w:rsid w:val="00AF5972"/>
    <w:rsid w:val="00B17488"/>
    <w:rsid w:val="00B41B4C"/>
    <w:rsid w:val="00BB406D"/>
    <w:rsid w:val="00BF3834"/>
    <w:rsid w:val="00C24378"/>
    <w:rsid w:val="00C51E45"/>
    <w:rsid w:val="00C61A74"/>
    <w:rsid w:val="00C74C75"/>
    <w:rsid w:val="00C82C11"/>
    <w:rsid w:val="00C90D92"/>
    <w:rsid w:val="00CA7829"/>
    <w:rsid w:val="00CC101C"/>
    <w:rsid w:val="00CC6B9C"/>
    <w:rsid w:val="00CD2ADD"/>
    <w:rsid w:val="00CD3380"/>
    <w:rsid w:val="00CF50C4"/>
    <w:rsid w:val="00D27ADF"/>
    <w:rsid w:val="00D70241"/>
    <w:rsid w:val="00D73A86"/>
    <w:rsid w:val="00D870CE"/>
    <w:rsid w:val="00DB1578"/>
    <w:rsid w:val="00DE59D3"/>
    <w:rsid w:val="00DE5FB7"/>
    <w:rsid w:val="00E355E1"/>
    <w:rsid w:val="00E42D32"/>
    <w:rsid w:val="00E83E9C"/>
    <w:rsid w:val="00EE26E6"/>
    <w:rsid w:val="00F10579"/>
    <w:rsid w:val="00F31816"/>
    <w:rsid w:val="00F538C1"/>
    <w:rsid w:val="00F668A9"/>
    <w:rsid w:val="00F66A9F"/>
    <w:rsid w:val="00F97A38"/>
    <w:rsid w:val="00F97C60"/>
    <w:rsid w:val="00FB70C3"/>
    <w:rsid w:val="00FD284A"/>
    <w:rsid w:val="00FD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464D3-9A21-4366-824D-51D48E6B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2E81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652E81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52E8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652E8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52E81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52E8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2E81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652E81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locked/>
    <w:rsid w:val="00652E81"/>
    <w:rPr>
      <w:rFonts w:eastAsiaTheme="minorEastAsia" w:cs="Times New Roman"/>
      <w:lang w:eastAsia="sk-SK"/>
    </w:rPr>
  </w:style>
  <w:style w:type="character" w:styleId="Siln">
    <w:name w:val="Strong"/>
    <w:basedOn w:val="Predvolenpsmoodseku"/>
    <w:uiPriority w:val="22"/>
    <w:qFormat/>
    <w:rsid w:val="005E0674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04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04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84</cp:revision>
  <cp:lastPrinted>2020-04-21T14:56:00Z</cp:lastPrinted>
  <dcterms:created xsi:type="dcterms:W3CDTF">2018-11-19T12:56:00Z</dcterms:created>
  <dcterms:modified xsi:type="dcterms:W3CDTF">2020-04-21T14:56:00Z</dcterms:modified>
</cp:coreProperties>
</file>