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E845F9" w:rsidP="005D1F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</w:t>
      </w:r>
      <w:r w:rsidRPr="00E845F9">
        <w:t xml:space="preserve">CRD - </w:t>
      </w:r>
      <w:r w:rsidR="00A83BDA">
        <w:t>727</w:t>
      </w:r>
      <w:r w:rsidR="00E845F9" w:rsidRPr="00E845F9">
        <w:t>/2020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A83BDA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D75E36" w:rsidP="00D75E36">
      <w:pPr>
        <w:jc w:val="center"/>
        <w:rPr>
          <w:b/>
        </w:rPr>
      </w:pPr>
      <w:r w:rsidRPr="00063376"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Pr="00063376">
        <w:rPr>
          <w:b/>
        </w:rPr>
        <w:t xml:space="preserve"> 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 xml:space="preserve">z </w:t>
      </w:r>
      <w:r w:rsidR="00FD0624">
        <w:rPr>
          <w:b/>
        </w:rPr>
        <w:t> </w:t>
      </w:r>
      <w:r w:rsidR="00E845F9" w:rsidRPr="009D24F0">
        <w:rPr>
          <w:b/>
        </w:rPr>
        <w:t>21</w:t>
      </w:r>
      <w:r w:rsidR="0062358D" w:rsidRPr="009D24F0">
        <w:rPr>
          <w:b/>
        </w:rPr>
        <w:t xml:space="preserve">. </w:t>
      </w:r>
      <w:r w:rsidR="00063376" w:rsidRPr="009D24F0">
        <w:rPr>
          <w:b/>
        </w:rPr>
        <w:t xml:space="preserve"> </w:t>
      </w:r>
      <w:r w:rsidR="00063376" w:rsidRPr="00E845F9">
        <w:rPr>
          <w:b/>
        </w:rPr>
        <w:t>apríla</w:t>
      </w:r>
      <w:r w:rsidR="0062358D" w:rsidRPr="00E845F9">
        <w:rPr>
          <w:b/>
        </w:rPr>
        <w:t xml:space="preserve"> </w:t>
      </w:r>
      <w:r w:rsidRPr="00E845F9">
        <w:rPr>
          <w:b/>
        </w:rPr>
        <w:t xml:space="preserve"> </w:t>
      </w:r>
      <w:r w:rsidR="006E13F4" w:rsidRPr="00E845F9">
        <w:rPr>
          <w:b/>
        </w:rPr>
        <w:t>2020</w:t>
      </w:r>
      <w:r w:rsidR="0062358D" w:rsidRPr="00E845F9">
        <w:rPr>
          <w:b/>
        </w:rPr>
        <w:t xml:space="preserve"> </w:t>
      </w:r>
    </w:p>
    <w:p w:rsidR="0062358D" w:rsidRDefault="0062358D" w:rsidP="0062358D"/>
    <w:p w:rsidR="00A83BDA" w:rsidRDefault="00A83BDA" w:rsidP="0062358D"/>
    <w:p w:rsidR="00A83BDA" w:rsidRPr="00063376" w:rsidRDefault="00A83BDA" w:rsidP="0062358D"/>
    <w:p w:rsidR="00A83BDA" w:rsidRDefault="00A83BDA" w:rsidP="00A83BDA">
      <w:pPr>
        <w:ind w:firstLine="708"/>
        <w:jc w:val="both"/>
      </w:pPr>
      <w:r>
        <w:rPr>
          <w:b/>
        </w:rPr>
        <w:t>Výbor Národnej rady Slovenskej republiky pre kultúru a médiá</w:t>
      </w:r>
      <w:r>
        <w:t xml:space="preserve">   </w:t>
      </w:r>
    </w:p>
    <w:p w:rsidR="00A83BDA" w:rsidRDefault="00A83BDA" w:rsidP="00A83BDA">
      <w:pPr>
        <w:ind w:firstLine="360"/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  <w:r>
        <w:rPr>
          <w:b/>
        </w:rPr>
        <w:tab/>
      </w:r>
      <w:r>
        <w:rPr>
          <w:b/>
        </w:rPr>
        <w:tab/>
        <w:t>žiada</w:t>
      </w:r>
      <w:r>
        <w:t>,</w:t>
      </w: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  <w:r>
        <w:tab/>
      </w:r>
      <w:r>
        <w:tab/>
        <w:t xml:space="preserve">aby pri prerokovávaní a informácii generálneho riaditeľa  RTVS Jaroslava Rezníka o uzneseniach, ktorými výbor zaväzuje generálneho riaditeľa RTVS, </w:t>
      </w:r>
      <w:r w:rsidR="006A0110">
        <w:t>bol prítomný predseda Rady RTVS Igor Gallo.</w:t>
      </w: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  <w:rPr>
          <w:b/>
        </w:rPr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62358D" w:rsidRPr="00063376" w:rsidRDefault="0062358D" w:rsidP="0062358D"/>
    <w:p w:rsidR="000F37BA" w:rsidRDefault="006E13F4" w:rsidP="000F37BA">
      <w:pPr>
        <w:ind w:firstLine="6"/>
        <w:jc w:val="both"/>
      </w:pPr>
      <w:r>
        <w:t xml:space="preserve">Jozef  </w:t>
      </w:r>
      <w:r w:rsidRPr="006E13F4">
        <w:rPr>
          <w:b/>
        </w:rPr>
        <w:t>Pročko</w:t>
      </w:r>
      <w:r w:rsidR="00F30551">
        <w:rPr>
          <w:b/>
        </w:rPr>
        <w:t>, v. r.</w:t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r>
        <w:rPr>
          <w:b/>
        </w:rPr>
        <w:t>Čekovský</w:t>
      </w:r>
      <w:r w:rsidR="00F30551">
        <w:rPr>
          <w:b/>
        </w:rPr>
        <w:t xml:space="preserve">, v. r. </w:t>
      </w:r>
      <w:bookmarkStart w:id="0" w:name="_GoBack"/>
      <w:bookmarkEnd w:id="0"/>
    </w:p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C2" w:rsidRDefault="00021EC2">
      <w:r>
        <w:separator/>
      </w:r>
    </w:p>
  </w:endnote>
  <w:endnote w:type="continuationSeparator" w:id="0">
    <w:p w:rsidR="00021EC2" w:rsidRDefault="0002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C2" w:rsidRDefault="00021EC2">
      <w:r>
        <w:separator/>
      </w:r>
    </w:p>
  </w:footnote>
  <w:footnote w:type="continuationSeparator" w:id="0">
    <w:p w:rsidR="00021EC2" w:rsidRDefault="0002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21EC2"/>
    <w:rsid w:val="00063376"/>
    <w:rsid w:val="00066743"/>
    <w:rsid w:val="000F37BA"/>
    <w:rsid w:val="00163F5A"/>
    <w:rsid w:val="001677F5"/>
    <w:rsid w:val="0017476A"/>
    <w:rsid w:val="001966B3"/>
    <w:rsid w:val="001D7232"/>
    <w:rsid w:val="0021060C"/>
    <w:rsid w:val="00223752"/>
    <w:rsid w:val="002438C2"/>
    <w:rsid w:val="00247C40"/>
    <w:rsid w:val="002A0191"/>
    <w:rsid w:val="002B03C7"/>
    <w:rsid w:val="003104F4"/>
    <w:rsid w:val="003A3EE9"/>
    <w:rsid w:val="003B5425"/>
    <w:rsid w:val="003C6B60"/>
    <w:rsid w:val="003D30FE"/>
    <w:rsid w:val="003D4E9E"/>
    <w:rsid w:val="004B5C47"/>
    <w:rsid w:val="004E5971"/>
    <w:rsid w:val="004E6176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57DE2"/>
    <w:rsid w:val="00691A7C"/>
    <w:rsid w:val="006A0110"/>
    <w:rsid w:val="006B4778"/>
    <w:rsid w:val="006E13F4"/>
    <w:rsid w:val="007147C2"/>
    <w:rsid w:val="00723287"/>
    <w:rsid w:val="0074244E"/>
    <w:rsid w:val="007831E6"/>
    <w:rsid w:val="00796F82"/>
    <w:rsid w:val="007B53EC"/>
    <w:rsid w:val="0083392C"/>
    <w:rsid w:val="00853A3E"/>
    <w:rsid w:val="0090629C"/>
    <w:rsid w:val="00956CD1"/>
    <w:rsid w:val="00980DF1"/>
    <w:rsid w:val="009B642F"/>
    <w:rsid w:val="009C1618"/>
    <w:rsid w:val="009D24F0"/>
    <w:rsid w:val="00A27889"/>
    <w:rsid w:val="00A83BDA"/>
    <w:rsid w:val="00AA7764"/>
    <w:rsid w:val="00AC29B2"/>
    <w:rsid w:val="00AE4BFB"/>
    <w:rsid w:val="00AF5A3C"/>
    <w:rsid w:val="00B167FA"/>
    <w:rsid w:val="00B34161"/>
    <w:rsid w:val="00B51905"/>
    <w:rsid w:val="00BA0C95"/>
    <w:rsid w:val="00BB3709"/>
    <w:rsid w:val="00BD34CE"/>
    <w:rsid w:val="00BD74ED"/>
    <w:rsid w:val="00BF2617"/>
    <w:rsid w:val="00C1338C"/>
    <w:rsid w:val="00C20347"/>
    <w:rsid w:val="00C24D35"/>
    <w:rsid w:val="00C55DC4"/>
    <w:rsid w:val="00C631DA"/>
    <w:rsid w:val="00C654A4"/>
    <w:rsid w:val="00C858A0"/>
    <w:rsid w:val="00C86C9B"/>
    <w:rsid w:val="00CA4D9E"/>
    <w:rsid w:val="00CB7C89"/>
    <w:rsid w:val="00CE3CE0"/>
    <w:rsid w:val="00D01B6E"/>
    <w:rsid w:val="00D431F5"/>
    <w:rsid w:val="00D54CA4"/>
    <w:rsid w:val="00D75E36"/>
    <w:rsid w:val="00D844B9"/>
    <w:rsid w:val="00DA009D"/>
    <w:rsid w:val="00DD3CF6"/>
    <w:rsid w:val="00E03825"/>
    <w:rsid w:val="00E47BCA"/>
    <w:rsid w:val="00E56270"/>
    <w:rsid w:val="00E77602"/>
    <w:rsid w:val="00E8301F"/>
    <w:rsid w:val="00E845F9"/>
    <w:rsid w:val="00EB14CF"/>
    <w:rsid w:val="00EC7005"/>
    <w:rsid w:val="00F00877"/>
    <w:rsid w:val="00F059E2"/>
    <w:rsid w:val="00F24B43"/>
    <w:rsid w:val="00F30551"/>
    <w:rsid w:val="00F86712"/>
    <w:rsid w:val="00F92F34"/>
    <w:rsid w:val="00FA4456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AABA0"/>
  <w14:defaultImageDpi w14:val="0"/>
  <w15:docId w15:val="{EEE98D13-D4D5-4B74-BC1F-34D7624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4</cp:revision>
  <cp:lastPrinted>2020-04-21T09:32:00Z</cp:lastPrinted>
  <dcterms:created xsi:type="dcterms:W3CDTF">2020-04-21T08:01:00Z</dcterms:created>
  <dcterms:modified xsi:type="dcterms:W3CDTF">2020-04-21T09:52:00Z</dcterms:modified>
</cp:coreProperties>
</file>