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CB" w:rsidRDefault="00DD7FCB" w:rsidP="00DD7FCB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D7FCB" w:rsidRDefault="00DD7FCB" w:rsidP="00DD7FCB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D7FCB" w:rsidRDefault="00DD7FCB" w:rsidP="00DD7FCB">
      <w:pPr>
        <w:jc w:val="both"/>
        <w:rPr>
          <w:rFonts w:ascii="Times New Roman" w:hAnsi="Times New Roman" w:cs="Times New Roman"/>
          <w:b/>
          <w:bCs/>
        </w:rPr>
      </w:pPr>
    </w:p>
    <w:p w:rsidR="009352F5" w:rsidRDefault="009352F5" w:rsidP="009352F5">
      <w:pPr>
        <w:jc w:val="both"/>
        <w:rPr>
          <w:rFonts w:ascii="Times New Roman" w:hAnsi="Times New Roman" w:cs="Times New Roman"/>
          <w:bCs/>
        </w:rPr>
      </w:pPr>
    </w:p>
    <w:p w:rsidR="009352F5" w:rsidRPr="00D032E4" w:rsidRDefault="009352F5" w:rsidP="009352F5">
      <w:pPr>
        <w:jc w:val="both"/>
        <w:rPr>
          <w:rFonts w:ascii="Times New Roman" w:hAnsi="Times New Roman" w:cs="Times New Roman"/>
        </w:rPr>
      </w:pPr>
      <w:r w:rsidRPr="00D032E4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974</w:t>
      </w:r>
      <w:r w:rsidRPr="00D032E4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9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54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9352F5" w:rsidRPr="00E4639D" w:rsidRDefault="009352F5" w:rsidP="00DD7FCB">
      <w:pPr>
        <w:jc w:val="both"/>
        <w:rPr>
          <w:rFonts w:ascii="Times New Roman" w:hAnsi="Times New Roman" w:cs="Times New Roman"/>
          <w:b/>
          <w:bCs/>
        </w:rPr>
      </w:pPr>
    </w:p>
    <w:p w:rsidR="00DD7FCB" w:rsidRPr="00E4639D" w:rsidRDefault="00DD7FCB" w:rsidP="00DD7FCB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> </w:t>
      </w:r>
    </w:p>
    <w:p w:rsidR="009352F5" w:rsidRDefault="009352F5" w:rsidP="00DD7FC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352F5" w:rsidRDefault="009352F5" w:rsidP="00DD7FC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C26E0" w:rsidRDefault="006C26E0" w:rsidP="00DD7FCB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352F5" w:rsidRDefault="009352F5" w:rsidP="009352F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9352F5" w:rsidRDefault="009352F5" w:rsidP="009352F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cs-CZ"/>
        </w:rPr>
      </w:pPr>
    </w:p>
    <w:p w:rsidR="009352F5" w:rsidRDefault="009352F5" w:rsidP="007741A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352F5" w:rsidRDefault="009352F5" w:rsidP="00F027AB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</w:t>
      </w:r>
      <w:r w:rsidRPr="00E4639D">
        <w:rPr>
          <w:rFonts w:ascii="Times New Roman" w:hAnsi="Times New Roman" w:cs="Times New Roman"/>
        </w:rPr>
        <w:t>vládnemu návrhu</w:t>
      </w:r>
      <w:r w:rsidRPr="00DD7FCB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zákona </w:t>
      </w:r>
      <w:r w:rsidRPr="00DD7FCB">
        <w:rPr>
          <w:rFonts w:ascii="Times New Roman" w:hAnsi="Times New Roman" w:cs="Times New Roman"/>
          <w:noProof/>
        </w:rPr>
        <w:t xml:space="preserve">o sčítaní obyvateľov, domov a bytov v roku 2021 a o zmene a doplnení niektorých zákonov </w:t>
      </w:r>
      <w:r w:rsidRPr="00DD7FCB">
        <w:rPr>
          <w:rFonts w:ascii="Times New Roman" w:hAnsi="Times New Roman" w:cs="Times New Roman"/>
          <w:b/>
        </w:rPr>
        <w:t>(tlač 1430)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</w:rPr>
        <w:t>bola zvolaná 54. schôdza Výboru Národnej rady Slovenskej republiky pre sociálne veci  na 13. júna 2019 o 1</w:t>
      </w:r>
      <w:r w:rsidR="00360CCC">
        <w:rPr>
          <w:rFonts w:ascii="Times New Roman" w:hAnsi="Times New Roman"/>
        </w:rPr>
        <w:t>1</w:t>
      </w:r>
      <w:r>
        <w:rPr>
          <w:rFonts w:ascii="Times New Roman" w:hAnsi="Times New Roman"/>
        </w:rPr>
        <w:t>.00 h.</w:t>
      </w:r>
    </w:p>
    <w:p w:rsidR="009352F5" w:rsidRDefault="009352F5" w:rsidP="007741A8">
      <w:pPr>
        <w:spacing w:line="276" w:lineRule="auto"/>
        <w:jc w:val="both"/>
        <w:rPr>
          <w:rFonts w:ascii="Times New Roman" w:hAnsi="Times New Roman"/>
        </w:rPr>
      </w:pPr>
    </w:p>
    <w:p w:rsidR="009352F5" w:rsidRDefault="009352F5" w:rsidP="007741A8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 sociálne veci o predmetnom návrhu </w:t>
      </w:r>
      <w:r w:rsidR="00A708A1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 xml:space="preserve">§ 52 ods. 2 zákona Národnej rady Slovenskej republiky </w:t>
      </w:r>
      <w:r w:rsidR="0071392B">
        <w:rPr>
          <w:rFonts w:ascii="Times New Roman" w:hAnsi="Times New Roman"/>
          <w:bCs/>
        </w:rPr>
        <w:br/>
      </w:r>
      <w:bookmarkStart w:id="0" w:name="_GoBack"/>
      <w:bookmarkEnd w:id="0"/>
      <w:r>
        <w:rPr>
          <w:rFonts w:ascii="Times New Roman" w:hAnsi="Times New Roman"/>
          <w:bCs/>
        </w:rPr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9352F5" w:rsidRDefault="009352F5" w:rsidP="007741A8">
      <w:pPr>
        <w:spacing w:line="276" w:lineRule="auto"/>
        <w:jc w:val="both"/>
        <w:rPr>
          <w:rFonts w:ascii="Times New Roman" w:hAnsi="Times New Roman"/>
          <w:bCs/>
        </w:rPr>
      </w:pPr>
    </w:p>
    <w:p w:rsidR="009352F5" w:rsidRDefault="009352F5" w:rsidP="007741A8">
      <w:pPr>
        <w:spacing w:line="276" w:lineRule="auto"/>
        <w:jc w:val="both"/>
        <w:rPr>
          <w:rFonts w:ascii="Times New Roman" w:hAnsi="Times New Roman"/>
          <w:bCs/>
        </w:rPr>
      </w:pPr>
    </w:p>
    <w:p w:rsidR="009352F5" w:rsidRDefault="009352F5" w:rsidP="007741A8">
      <w:pPr>
        <w:spacing w:line="276" w:lineRule="auto"/>
        <w:jc w:val="both"/>
        <w:rPr>
          <w:rFonts w:ascii="Times New Roman" w:hAnsi="Times New Roman"/>
          <w:bCs/>
        </w:rPr>
      </w:pPr>
    </w:p>
    <w:p w:rsidR="009352F5" w:rsidRDefault="009352F5" w:rsidP="009352F5">
      <w:pPr>
        <w:spacing w:line="276" w:lineRule="auto"/>
        <w:jc w:val="both"/>
        <w:rPr>
          <w:rFonts w:ascii="Times New Roman" w:hAnsi="Times New Roman"/>
          <w:bCs/>
        </w:rPr>
      </w:pPr>
    </w:p>
    <w:p w:rsidR="009352F5" w:rsidRDefault="009352F5" w:rsidP="009352F5">
      <w:pPr>
        <w:spacing w:line="276" w:lineRule="auto"/>
        <w:jc w:val="both"/>
        <w:rPr>
          <w:rFonts w:ascii="Times New Roman" w:hAnsi="Times New Roman"/>
          <w:bCs/>
        </w:rPr>
      </w:pPr>
    </w:p>
    <w:p w:rsidR="009352F5" w:rsidRDefault="009352F5" w:rsidP="009352F5">
      <w:pPr>
        <w:ind w:left="6372"/>
        <w:rPr>
          <w:rFonts w:ascii="Times New Roman" w:hAnsi="Times New Roman" w:cs="Times New Roman"/>
          <w:b/>
        </w:rPr>
      </w:pPr>
    </w:p>
    <w:p w:rsidR="009352F5" w:rsidRPr="00E4639D" w:rsidRDefault="009352F5" w:rsidP="009352F5">
      <w:pPr>
        <w:ind w:left="6372"/>
        <w:rPr>
          <w:rFonts w:ascii="Times New Roman" w:hAnsi="Times New Roman" w:cs="Times New Roman"/>
          <w:b/>
        </w:rPr>
      </w:pPr>
    </w:p>
    <w:p w:rsidR="009352F5" w:rsidRPr="00E4639D" w:rsidRDefault="009352F5" w:rsidP="009352F5">
      <w:pPr>
        <w:ind w:left="6372"/>
        <w:rPr>
          <w:rFonts w:ascii="Times New Roman" w:hAnsi="Times New Roman" w:cs="Times New Roman"/>
          <w:b/>
        </w:rPr>
      </w:pPr>
    </w:p>
    <w:p w:rsidR="009352F5" w:rsidRPr="00E4639D" w:rsidRDefault="009352F5" w:rsidP="009352F5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9352F5" w:rsidRPr="00E4639D" w:rsidRDefault="009352F5" w:rsidP="009352F5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sectPr w:rsidR="009352F5" w:rsidRPr="00E4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CB"/>
    <w:rsid w:val="00360CCC"/>
    <w:rsid w:val="006C26E0"/>
    <w:rsid w:val="0071392B"/>
    <w:rsid w:val="007741A8"/>
    <w:rsid w:val="008C7F5E"/>
    <w:rsid w:val="009352F5"/>
    <w:rsid w:val="00A708A1"/>
    <w:rsid w:val="00AF51C5"/>
    <w:rsid w:val="00C86D04"/>
    <w:rsid w:val="00DD7FCB"/>
    <w:rsid w:val="00F027AB"/>
    <w:rsid w:val="00FA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B703"/>
  <w15:chartTrackingRefBased/>
  <w15:docId w15:val="{9183FD18-9344-4A06-903B-9BB4474D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FCB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D7FCB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1C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</cp:revision>
  <cp:lastPrinted>2019-06-13T09:21:00Z</cp:lastPrinted>
  <dcterms:created xsi:type="dcterms:W3CDTF">2019-04-26T06:11:00Z</dcterms:created>
  <dcterms:modified xsi:type="dcterms:W3CDTF">2019-06-13T09:56:00Z</dcterms:modified>
</cp:coreProperties>
</file>